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D8" w:rsidRPr="001A07D8" w:rsidRDefault="001A07D8" w:rsidP="001A07D8">
      <w:pPr>
        <w:keepNext/>
        <w:tabs>
          <w:tab w:val="left" w:pos="-1440"/>
        </w:tabs>
        <w:spacing w:after="120"/>
        <w:jc w:val="center"/>
        <w:rPr>
          <w:rFonts w:ascii="Times New Roman" w:eastAsia="Times New Roman" w:hAnsi="Times New Roman" w:cs="Times New Roman"/>
          <w:b/>
          <w:noProof/>
          <w:sz w:val="20"/>
          <w:szCs w:val="20"/>
        </w:rPr>
      </w:pPr>
      <w:r w:rsidRPr="001A07D8">
        <w:rPr>
          <w:rFonts w:ascii="Times New Roman" w:eastAsia="Times New Roman" w:hAnsi="Times New Roman" w:cs="Times New Roman"/>
          <w:b/>
          <w:noProof/>
          <w:sz w:val="20"/>
          <w:szCs w:val="20"/>
        </w:rPr>
        <w:t>NOTICE OF INTENT</w:t>
      </w:r>
    </w:p>
    <w:p w:rsidR="001A07D8" w:rsidRPr="001A07D8" w:rsidRDefault="001A07D8" w:rsidP="001A07D8">
      <w:pPr>
        <w:keepNext/>
        <w:jc w:val="center"/>
        <w:rPr>
          <w:rFonts w:ascii="Times New Roman" w:eastAsia="Times New Roman" w:hAnsi="Times New Roman" w:cs="Times New Roman"/>
          <w:b/>
          <w:noProof/>
          <w:sz w:val="20"/>
          <w:szCs w:val="20"/>
        </w:rPr>
      </w:pPr>
      <w:r w:rsidRPr="001A07D8">
        <w:rPr>
          <w:rFonts w:ascii="Times New Roman" w:eastAsia="Times New Roman" w:hAnsi="Times New Roman" w:cs="Times New Roman"/>
          <w:b/>
          <w:noProof/>
          <w:sz w:val="20"/>
          <w:szCs w:val="20"/>
        </w:rPr>
        <w:t>Board of Elementary and Secondary Education</w:t>
      </w:r>
    </w:p>
    <w:p w:rsidR="001A07D8" w:rsidRPr="001A07D8" w:rsidRDefault="001A07D8" w:rsidP="001A07D8">
      <w:pPr>
        <w:keepNext/>
        <w:jc w:val="center"/>
        <w:rPr>
          <w:rFonts w:ascii="Times New Roman" w:eastAsia="Times New Roman" w:hAnsi="Times New Roman" w:cs="Times New Roman"/>
          <w:noProof/>
          <w:sz w:val="20"/>
          <w:szCs w:val="20"/>
        </w:rPr>
      </w:pPr>
    </w:p>
    <w:p w:rsidR="001A07D8" w:rsidRPr="001A07D8" w:rsidRDefault="001A07D8" w:rsidP="001A07D8">
      <w:pPr>
        <w:keepNext/>
        <w:jc w:val="center"/>
        <w:rPr>
          <w:rFonts w:ascii="Times New Roman" w:eastAsia="Times New Roman" w:hAnsi="Times New Roman" w:cs="Times New Roman"/>
          <w:i/>
          <w:noProof/>
          <w:sz w:val="20"/>
          <w:szCs w:val="20"/>
        </w:rPr>
      </w:pPr>
      <w:r w:rsidRPr="001A07D8">
        <w:rPr>
          <w:rFonts w:ascii="Times New Roman" w:eastAsia="Times New Roman" w:hAnsi="Times New Roman" w:cs="Times New Roman"/>
          <w:i/>
          <w:noProof/>
          <w:sz w:val="20"/>
          <w:szCs w:val="20"/>
        </w:rPr>
        <w:t xml:space="preserve">Bulletin 1508–Pupil </w:t>
      </w:r>
      <w:r w:rsidRPr="001A07D8">
        <w:rPr>
          <w:rFonts w:ascii="Times New Roman" w:hAnsi="Times New Roman"/>
          <w:i/>
          <w:sz w:val="20"/>
        </w:rPr>
        <w:t xml:space="preserve">Appraisal </w:t>
      </w:r>
      <w:r w:rsidRPr="001A07D8">
        <w:rPr>
          <w:rFonts w:ascii="Times New Roman" w:eastAsia="Times New Roman" w:hAnsi="Times New Roman" w:cs="Times New Roman"/>
          <w:i/>
          <w:noProof/>
          <w:sz w:val="20"/>
          <w:szCs w:val="20"/>
        </w:rPr>
        <w:t>Handbook</w:t>
      </w:r>
    </w:p>
    <w:p w:rsidR="001A07D8" w:rsidRPr="001A07D8" w:rsidRDefault="001A07D8" w:rsidP="001A07D8">
      <w:pPr>
        <w:keepNext/>
        <w:jc w:val="center"/>
        <w:rPr>
          <w:rFonts w:ascii="Times New Roman" w:eastAsia="Times New Roman" w:hAnsi="Times New Roman" w:cs="Times New Roman"/>
          <w:i/>
          <w:noProof/>
          <w:sz w:val="20"/>
          <w:szCs w:val="20"/>
        </w:rPr>
      </w:pPr>
      <w:r w:rsidRPr="001A07D8">
        <w:rPr>
          <w:rFonts w:ascii="Times New Roman" w:eastAsia="Times New Roman" w:hAnsi="Times New Roman" w:cs="Times New Roman"/>
          <w:i/>
          <w:noProof/>
          <w:sz w:val="20"/>
          <w:szCs w:val="20"/>
        </w:rPr>
        <w:t>Bulletin 1530– Louisiana’s IEP Handbook for Students with Exceptionalities</w:t>
      </w:r>
    </w:p>
    <w:p w:rsidR="001A07D8" w:rsidRPr="001A07D8" w:rsidRDefault="001A07D8" w:rsidP="001A07D8">
      <w:pPr>
        <w:keepNext/>
        <w:jc w:val="center"/>
        <w:rPr>
          <w:rFonts w:ascii="Times New Roman" w:eastAsia="Times New Roman" w:hAnsi="Times New Roman" w:cs="Times New Roman"/>
          <w:i/>
          <w:noProof/>
          <w:sz w:val="20"/>
          <w:szCs w:val="20"/>
        </w:rPr>
      </w:pPr>
      <w:r w:rsidRPr="001A07D8">
        <w:rPr>
          <w:rFonts w:ascii="Times New Roman" w:eastAsia="Times New Roman" w:hAnsi="Times New Roman" w:cs="Times New Roman"/>
          <w:i/>
          <w:noProof/>
          <w:sz w:val="20"/>
          <w:szCs w:val="20"/>
        </w:rPr>
        <w:t>Bulletin 1573—Complaint Management Procedures</w:t>
      </w:r>
    </w:p>
    <w:p w:rsidR="001A07D8" w:rsidRPr="001A07D8" w:rsidRDefault="001A07D8" w:rsidP="001A07D8">
      <w:pPr>
        <w:keepNext/>
        <w:jc w:val="center"/>
        <w:rPr>
          <w:rFonts w:ascii="Times New Roman" w:eastAsia="Times New Roman" w:hAnsi="Times New Roman" w:cs="Times New Roman"/>
          <w:i/>
          <w:noProof/>
          <w:sz w:val="20"/>
          <w:szCs w:val="20"/>
        </w:rPr>
      </w:pPr>
      <w:r w:rsidRPr="001A07D8">
        <w:rPr>
          <w:rFonts w:ascii="Times New Roman" w:eastAsia="Times New Roman" w:hAnsi="Times New Roman" w:cs="Times New Roman"/>
          <w:i/>
          <w:noProof/>
          <w:sz w:val="20"/>
          <w:szCs w:val="20"/>
        </w:rPr>
        <w:t>Bulletin 1706—Regulations for Implementation of the Childrenwith Exceptionalities Act</w:t>
      </w:r>
    </w:p>
    <w:p w:rsidR="001A07D8" w:rsidRPr="001A07D8" w:rsidRDefault="001A07D8" w:rsidP="001A07D8">
      <w:pPr>
        <w:keepNext/>
        <w:jc w:val="center"/>
        <w:rPr>
          <w:rFonts w:ascii="Times New Roman" w:eastAsia="Times New Roman" w:hAnsi="Times New Roman" w:cs="Times New Roman"/>
          <w:bCs/>
          <w:noProof/>
          <w:sz w:val="20"/>
          <w:szCs w:val="20"/>
        </w:rPr>
      </w:pPr>
      <w:r w:rsidRPr="001A07D8">
        <w:rPr>
          <w:rFonts w:ascii="Times New Roman" w:eastAsia="Times New Roman" w:hAnsi="Times New Roman" w:cs="Times New Roman"/>
          <w:noProof/>
          <w:sz w:val="20"/>
          <w:szCs w:val="20"/>
        </w:rPr>
        <w:t>Special Education</w:t>
      </w:r>
    </w:p>
    <w:p w:rsidR="001A07D8" w:rsidRPr="001A07D8" w:rsidRDefault="001A07D8" w:rsidP="001A07D8">
      <w:pPr>
        <w:keepNext/>
        <w:jc w:val="center"/>
        <w:rPr>
          <w:rFonts w:ascii="Times New Roman" w:eastAsia="Times New Roman" w:hAnsi="Times New Roman" w:cs="Times New Roman"/>
          <w:bCs/>
          <w:noProof/>
          <w:sz w:val="20"/>
          <w:szCs w:val="20"/>
        </w:rPr>
      </w:pPr>
      <w:r w:rsidRPr="001A07D8">
        <w:rPr>
          <w:rFonts w:ascii="Times New Roman" w:eastAsia="Times New Roman" w:hAnsi="Times New Roman" w:cs="Times New Roman"/>
          <w:bCs/>
          <w:noProof/>
          <w:sz w:val="20"/>
          <w:szCs w:val="20"/>
        </w:rPr>
        <w:t>(</w:t>
      </w:r>
      <w:r w:rsidRPr="001A07D8">
        <w:rPr>
          <w:rFonts w:ascii="Times New Roman" w:eastAsia="Times New Roman" w:hAnsi="Times New Roman" w:cs="Times New Roman"/>
          <w:noProof/>
          <w:sz w:val="20"/>
          <w:szCs w:val="20"/>
        </w:rPr>
        <w:t>LAC 28: CI.501, 703, 709, 719, 725, 901, 1101, and 1513</w:t>
      </w:r>
      <w:r w:rsidRPr="001A07D8">
        <w:rPr>
          <w:rFonts w:ascii="Times New Roman" w:eastAsia="Times New Roman" w:hAnsi="Times New Roman" w:cs="Times New Roman"/>
          <w:bCs/>
          <w:noProof/>
          <w:sz w:val="20"/>
          <w:szCs w:val="20"/>
        </w:rPr>
        <w:t xml:space="preserve">) </w:t>
      </w:r>
    </w:p>
    <w:p w:rsidR="001A07D8" w:rsidRPr="001A07D8" w:rsidRDefault="001A07D8" w:rsidP="001A07D8">
      <w:pPr>
        <w:keepNext/>
        <w:jc w:val="center"/>
        <w:rPr>
          <w:rFonts w:ascii="Times New Roman" w:eastAsia="Times New Roman" w:hAnsi="Times New Roman" w:cs="Times New Roman"/>
          <w:bCs/>
          <w:noProof/>
          <w:sz w:val="20"/>
          <w:szCs w:val="20"/>
        </w:rPr>
      </w:pPr>
      <w:r w:rsidRPr="001A07D8">
        <w:rPr>
          <w:rFonts w:ascii="Times New Roman" w:eastAsia="Times New Roman" w:hAnsi="Times New Roman" w:cs="Times New Roman"/>
          <w:bCs/>
          <w:noProof/>
          <w:sz w:val="20"/>
          <w:szCs w:val="20"/>
        </w:rPr>
        <w:t>(</w:t>
      </w:r>
      <w:r w:rsidRPr="001A07D8">
        <w:rPr>
          <w:rFonts w:ascii="Times New Roman" w:eastAsia="Times New Roman" w:hAnsi="Times New Roman" w:cs="Times New Roman"/>
          <w:noProof/>
          <w:sz w:val="20"/>
          <w:szCs w:val="20"/>
        </w:rPr>
        <w:t>LAC 28: XCVII.125</w:t>
      </w:r>
      <w:r w:rsidRPr="001A07D8">
        <w:rPr>
          <w:rFonts w:ascii="Times New Roman" w:eastAsia="Times New Roman" w:hAnsi="Times New Roman" w:cs="Times New Roman"/>
          <w:bCs/>
          <w:noProof/>
          <w:sz w:val="20"/>
          <w:szCs w:val="20"/>
        </w:rPr>
        <w:t>)</w:t>
      </w:r>
    </w:p>
    <w:p w:rsidR="001A07D8" w:rsidRPr="001A07D8" w:rsidRDefault="001A07D8" w:rsidP="001A07D8">
      <w:pPr>
        <w:keepNext/>
        <w:jc w:val="center"/>
        <w:rPr>
          <w:rFonts w:ascii="Times New Roman" w:eastAsia="Times New Roman" w:hAnsi="Times New Roman" w:cs="Times New Roman"/>
          <w:bCs/>
          <w:noProof/>
          <w:sz w:val="20"/>
          <w:szCs w:val="20"/>
        </w:rPr>
      </w:pPr>
      <w:r w:rsidRPr="001A07D8">
        <w:rPr>
          <w:rFonts w:ascii="Times New Roman" w:eastAsia="Times New Roman" w:hAnsi="Times New Roman" w:cs="Times New Roman"/>
          <w:bCs/>
          <w:noProof/>
          <w:sz w:val="20"/>
          <w:szCs w:val="20"/>
        </w:rPr>
        <w:t>(LAC 28:LXI.101, 307, 501, 503, 505, 507, 509, 511, and 513)</w:t>
      </w:r>
    </w:p>
    <w:p w:rsidR="001A07D8" w:rsidRPr="001A07D8" w:rsidRDefault="001A07D8" w:rsidP="001A07D8">
      <w:pPr>
        <w:keepNext/>
        <w:jc w:val="center"/>
        <w:rPr>
          <w:rFonts w:ascii="Times New Roman" w:eastAsia="Times New Roman" w:hAnsi="Times New Roman" w:cs="Times New Roman"/>
          <w:bCs/>
          <w:noProof/>
          <w:sz w:val="20"/>
          <w:szCs w:val="20"/>
        </w:rPr>
      </w:pPr>
      <w:r w:rsidRPr="001A07D8">
        <w:rPr>
          <w:rFonts w:ascii="Times New Roman" w:eastAsia="Times New Roman" w:hAnsi="Times New Roman" w:cs="Times New Roman"/>
          <w:bCs/>
          <w:noProof/>
          <w:sz w:val="20"/>
          <w:szCs w:val="20"/>
        </w:rPr>
        <w:t>(LAC 28:XLIII.151, 153, and 509)</w:t>
      </w:r>
    </w:p>
    <w:p w:rsidR="001A07D8" w:rsidRPr="001A07D8" w:rsidRDefault="001A07D8" w:rsidP="001A07D8">
      <w:pPr>
        <w:keepNext/>
        <w:jc w:val="center"/>
        <w:rPr>
          <w:rFonts w:ascii="Times New Roman" w:eastAsia="Times New Roman" w:hAnsi="Times New Roman" w:cs="Times New Roman"/>
          <w:noProof/>
          <w:sz w:val="20"/>
          <w:szCs w:val="20"/>
        </w:rPr>
      </w:pPr>
    </w:p>
    <w:p w:rsidR="001A07D8" w:rsidRPr="001A07D8" w:rsidRDefault="001A07D8" w:rsidP="001A07D8">
      <w:pPr>
        <w:jc w:val="both"/>
        <w:rPr>
          <w:rFonts w:ascii="Times New Roman" w:eastAsia="Times New Roman" w:hAnsi="Times New Roman" w:cs="Times New Roman"/>
          <w:color w:val="222222"/>
          <w:sz w:val="20"/>
          <w:szCs w:val="20"/>
          <w:shd w:val="clear" w:color="auto" w:fill="FFFFFF"/>
        </w:rPr>
      </w:pPr>
      <w:r w:rsidRPr="001A07D8">
        <w:rPr>
          <w:rFonts w:ascii="Times New Roman" w:eastAsia="Times New Roman" w:hAnsi="Times New Roman" w:cs="Times New Roman"/>
          <w:sz w:val="20"/>
          <w:szCs w:val="20"/>
        </w:rPr>
        <w:t xml:space="preserve">In accordance with the provisions of R.S. 17:6(A)(10) and the Administrative Procedure Act (APA), R.S. 49:953(B)(1) </w:t>
      </w:r>
      <w:r w:rsidRPr="001A07D8">
        <w:rPr>
          <w:rFonts w:ascii="Times New Roman" w:eastAsia="Times New Roman" w:hAnsi="Times New Roman" w:cs="Times New Roman"/>
          <w:i/>
          <w:iCs/>
          <w:sz w:val="20"/>
          <w:szCs w:val="20"/>
        </w:rPr>
        <w:t>et seq</w:t>
      </w:r>
      <w:r w:rsidRPr="001A07D8">
        <w:rPr>
          <w:rFonts w:ascii="Times New Roman" w:eastAsia="Times New Roman" w:hAnsi="Times New Roman" w:cs="Times New Roman"/>
          <w:sz w:val="20"/>
          <w:szCs w:val="20"/>
        </w:rPr>
        <w:t>., the Board of Elementary and Secondary Education (BESE) proposes to amend LAC 28:</w:t>
      </w:r>
      <w:r w:rsidRPr="001A07D8">
        <w:rPr>
          <w:rFonts w:ascii="Times New Roman" w:eastAsia="Times New Roman" w:hAnsi="Times New Roman" w:cs="Times New Roman"/>
          <w:noProof/>
          <w:sz w:val="20"/>
          <w:szCs w:val="20"/>
        </w:rPr>
        <w:t xml:space="preserve"> CI</w:t>
      </w:r>
      <w:r w:rsidRPr="001A07D8">
        <w:rPr>
          <w:rFonts w:ascii="Times New Roman" w:eastAsia="Times New Roman" w:hAnsi="Times New Roman" w:cs="Times New Roman"/>
          <w:sz w:val="20"/>
          <w:szCs w:val="20"/>
        </w:rPr>
        <w:t xml:space="preserve"> in </w:t>
      </w:r>
      <w:r w:rsidRPr="001A07D8">
        <w:rPr>
          <w:rFonts w:ascii="Times New Roman" w:eastAsia="Times New Roman" w:hAnsi="Times New Roman" w:cs="Times New Roman"/>
          <w:i/>
          <w:noProof/>
          <w:sz w:val="20"/>
          <w:szCs w:val="20"/>
        </w:rPr>
        <w:t xml:space="preserve">Bulletin 1508–Pupil </w:t>
      </w:r>
      <w:r w:rsidRPr="001A07D8">
        <w:rPr>
          <w:rFonts w:ascii="Times New Roman" w:hAnsi="Times New Roman"/>
          <w:i/>
          <w:sz w:val="20"/>
        </w:rPr>
        <w:t xml:space="preserve">Appraisal </w:t>
      </w:r>
      <w:r w:rsidRPr="001A07D8">
        <w:rPr>
          <w:rFonts w:ascii="Times New Roman" w:eastAsia="Times New Roman" w:hAnsi="Times New Roman" w:cs="Times New Roman"/>
          <w:i/>
          <w:noProof/>
          <w:sz w:val="20"/>
          <w:szCs w:val="20"/>
        </w:rPr>
        <w:t>Handbook,</w:t>
      </w:r>
      <w:r w:rsidRPr="001A07D8">
        <w:rPr>
          <w:rFonts w:ascii="Times New Roman" w:eastAsia="Times New Roman" w:hAnsi="Times New Roman" w:cs="Times New Roman"/>
          <w:sz w:val="20"/>
          <w:szCs w:val="20"/>
        </w:rPr>
        <w:t xml:space="preserve"> LAC 28:</w:t>
      </w:r>
      <w:r w:rsidRPr="001A07D8">
        <w:rPr>
          <w:rFonts w:ascii="Times New Roman" w:eastAsia="Times New Roman" w:hAnsi="Times New Roman" w:cs="Times New Roman"/>
          <w:noProof/>
          <w:sz w:val="20"/>
          <w:szCs w:val="20"/>
        </w:rPr>
        <w:t>XCVII</w:t>
      </w:r>
      <w:r w:rsidRPr="001A07D8">
        <w:rPr>
          <w:rFonts w:ascii="Times New Roman" w:eastAsia="Times New Roman" w:hAnsi="Times New Roman" w:cs="Times New Roman"/>
          <w:sz w:val="20"/>
          <w:szCs w:val="20"/>
        </w:rPr>
        <w:t xml:space="preserve"> in </w:t>
      </w:r>
      <w:r w:rsidRPr="001A07D8">
        <w:rPr>
          <w:rFonts w:ascii="Times New Roman" w:eastAsia="Times New Roman" w:hAnsi="Times New Roman" w:cs="Times New Roman"/>
          <w:i/>
          <w:noProof/>
          <w:sz w:val="20"/>
          <w:szCs w:val="20"/>
        </w:rPr>
        <w:t xml:space="preserve">Bulletin 1530– Louisiana’s IEP Handbook for Students with Exceptionalities, </w:t>
      </w:r>
      <w:r w:rsidRPr="001A07D8">
        <w:rPr>
          <w:rFonts w:ascii="Times New Roman" w:eastAsia="Times New Roman" w:hAnsi="Times New Roman" w:cs="Times New Roman"/>
          <w:noProof/>
          <w:sz w:val="20"/>
          <w:szCs w:val="20"/>
        </w:rPr>
        <w:t>LAC 28</w:t>
      </w:r>
      <w:r w:rsidRPr="001A07D8">
        <w:rPr>
          <w:rFonts w:ascii="Times New Roman" w:eastAsia="Times New Roman" w:hAnsi="Times New Roman" w:cs="Times New Roman"/>
          <w:i/>
          <w:noProof/>
          <w:sz w:val="20"/>
          <w:szCs w:val="20"/>
        </w:rPr>
        <w:t>:</w:t>
      </w:r>
      <w:r w:rsidRPr="001A07D8">
        <w:rPr>
          <w:rFonts w:ascii="Times New Roman" w:eastAsia="Times New Roman" w:hAnsi="Times New Roman" w:cs="Times New Roman"/>
          <w:bCs/>
          <w:noProof/>
          <w:sz w:val="20"/>
          <w:szCs w:val="20"/>
        </w:rPr>
        <w:t xml:space="preserve">LXI in </w:t>
      </w:r>
      <w:r w:rsidRPr="001A07D8">
        <w:rPr>
          <w:rFonts w:ascii="Times New Roman" w:eastAsia="Times New Roman" w:hAnsi="Times New Roman" w:cs="Times New Roman"/>
          <w:i/>
          <w:noProof/>
          <w:sz w:val="20"/>
          <w:szCs w:val="20"/>
        </w:rPr>
        <w:t>Bulletin 1573—Complaint Management Procedures</w:t>
      </w:r>
      <w:r w:rsidRPr="001A07D8">
        <w:rPr>
          <w:rFonts w:ascii="Times New Roman" w:eastAsia="Times New Roman" w:hAnsi="Times New Roman" w:cs="Times New Roman"/>
          <w:noProof/>
          <w:sz w:val="20"/>
          <w:szCs w:val="20"/>
        </w:rPr>
        <w:t xml:space="preserve">, </w:t>
      </w:r>
      <w:r w:rsidRPr="001A07D8">
        <w:rPr>
          <w:rFonts w:ascii="Times New Roman" w:eastAsia="Times New Roman" w:hAnsi="Times New Roman" w:cs="Times New Roman"/>
          <w:bCs/>
          <w:noProof/>
          <w:sz w:val="20"/>
          <w:szCs w:val="20"/>
        </w:rPr>
        <w:t xml:space="preserve">and LAC 28:XLIII in </w:t>
      </w:r>
      <w:r w:rsidRPr="001A07D8">
        <w:rPr>
          <w:rFonts w:ascii="Times New Roman" w:eastAsia="Times New Roman" w:hAnsi="Times New Roman" w:cs="Times New Roman"/>
          <w:i/>
          <w:noProof/>
          <w:sz w:val="20"/>
          <w:szCs w:val="20"/>
        </w:rPr>
        <w:t xml:space="preserve">Bulletin 1706—Regulations for Implementation of the Childrenwith Exceptionalities </w:t>
      </w:r>
      <w:r w:rsidRPr="001A07D8">
        <w:rPr>
          <w:rFonts w:ascii="Times New Roman" w:eastAsia="Times New Roman" w:hAnsi="Times New Roman" w:cs="Times New Roman"/>
          <w:noProof/>
          <w:sz w:val="20"/>
          <w:szCs w:val="20"/>
        </w:rPr>
        <w:t>regarding differentiated monitoring and support</w:t>
      </w:r>
      <w:r w:rsidRPr="001A07D8">
        <w:rPr>
          <w:rFonts w:ascii="Times New Roman" w:eastAsia="Times New Roman" w:hAnsi="Times New Roman" w:cs="Times New Roman"/>
          <w:sz w:val="20"/>
          <w:szCs w:val="20"/>
        </w:rPr>
        <w:t xml:space="preserve">. </w:t>
      </w:r>
      <w:r w:rsidRPr="001A07D8">
        <w:rPr>
          <w:rFonts w:ascii="Times New Roman" w:eastAsia="Times New Roman" w:hAnsi="Times New Roman" w:cs="Times New Roman"/>
          <w:color w:val="222222"/>
          <w:sz w:val="20"/>
          <w:szCs w:val="20"/>
          <w:shd w:val="clear" w:color="auto" w:fill="FFFFFF"/>
        </w:rPr>
        <w:t>The aforementioned revisions clarify that early resolution programs are voluntary, ensure alignment with IDEA requirements, and include technical edits.</w:t>
      </w:r>
    </w:p>
    <w:p w:rsidR="001A07D8" w:rsidRPr="001A07D8" w:rsidRDefault="001A07D8" w:rsidP="001A07D8">
      <w:pPr>
        <w:jc w:val="both"/>
        <w:rPr>
          <w:rFonts w:ascii="Times New Roman" w:eastAsia="Times New Roman" w:hAnsi="Times New Roman" w:cs="Times New Roman"/>
          <w:sz w:val="20"/>
          <w:szCs w:val="20"/>
        </w:rPr>
      </w:pP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0" w:name="TOC_Part0"/>
      <w:bookmarkStart w:id="1" w:name="_Toc247343161"/>
      <w:bookmarkStart w:id="2" w:name="_Toc406576246"/>
      <w:r w:rsidRPr="001A07D8">
        <w:rPr>
          <w:rFonts w:ascii="Times New Roman" w:eastAsia="Times New Roman" w:hAnsi="Times New Roman" w:cs="Times New Roman"/>
          <w:b/>
          <w:kern w:val="2"/>
          <w:sz w:val="20"/>
          <w:szCs w:val="20"/>
          <w:lang w:val="x-none" w:eastAsia="x-none"/>
        </w:rPr>
        <w:t xml:space="preserve">Title </w:t>
      </w:r>
      <w:bookmarkStart w:id="3" w:name="TitleNumber"/>
      <w:r w:rsidRPr="001A07D8">
        <w:rPr>
          <w:rFonts w:ascii="Times New Roman" w:eastAsia="Times New Roman" w:hAnsi="Times New Roman" w:cs="Times New Roman"/>
          <w:b/>
          <w:kern w:val="2"/>
          <w:sz w:val="20"/>
          <w:szCs w:val="20"/>
          <w:lang w:val="x-none" w:eastAsia="x-none"/>
        </w:rPr>
        <w:t>28</w:t>
      </w:r>
      <w:bookmarkEnd w:id="3"/>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4" w:name="TitleName"/>
      <w:r w:rsidRPr="001A07D8">
        <w:rPr>
          <w:rFonts w:ascii="Times New Roman" w:eastAsia="Times New Roman" w:hAnsi="Times New Roman" w:cs="Times New Roman"/>
          <w:b/>
          <w:kern w:val="2"/>
          <w:sz w:val="20"/>
          <w:szCs w:val="20"/>
          <w:lang w:val="x-none" w:eastAsia="x-none"/>
        </w:rPr>
        <w:t>EDUCATION</w:t>
      </w:r>
      <w:bookmarkEnd w:id="4"/>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5" w:name="_Toc231372518"/>
      <w:bookmarkStart w:id="6" w:name="_Toc446334330"/>
      <w:bookmarkStart w:id="7" w:name="_Toc501545229"/>
      <w:r w:rsidRPr="001A07D8">
        <w:rPr>
          <w:rFonts w:ascii="Times New Roman" w:eastAsia="Times New Roman" w:hAnsi="Times New Roman" w:cs="Times New Roman"/>
          <w:b/>
          <w:kern w:val="2"/>
          <w:sz w:val="20"/>
          <w:szCs w:val="20"/>
          <w:lang w:val="x-none" w:eastAsia="x-none"/>
        </w:rPr>
        <w:t>Part CI.  Bulletin 1508—Pupil Appraisal Handbook</w:t>
      </w:r>
      <w:bookmarkEnd w:id="5"/>
      <w:bookmarkEnd w:id="6"/>
      <w:bookmarkEnd w:id="7"/>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8" w:name="TOC_Chap8"/>
      <w:bookmarkStart w:id="9" w:name="_Toc501545241"/>
      <w:bookmarkStart w:id="10" w:name="TOC_Chap11"/>
      <w:bookmarkStart w:id="11" w:name="_Toc501545251"/>
      <w:bookmarkStart w:id="12" w:name="_Toc501545255"/>
      <w:r w:rsidRPr="001A07D8">
        <w:rPr>
          <w:rFonts w:ascii="Times New Roman" w:eastAsia="Times New Roman" w:hAnsi="Times New Roman" w:cs="Times New Roman"/>
          <w:b/>
          <w:kern w:val="2"/>
          <w:sz w:val="20"/>
          <w:szCs w:val="20"/>
          <w:lang w:val="x-none" w:eastAsia="x-none"/>
        </w:rPr>
        <w:t>Chapter 5.</w:t>
      </w:r>
      <w:bookmarkEnd w:id="8"/>
      <w:r w:rsidRPr="001A07D8">
        <w:rPr>
          <w:rFonts w:ascii="Times New Roman" w:eastAsia="Times New Roman" w:hAnsi="Times New Roman" w:cs="Times New Roman"/>
          <w:b/>
          <w:kern w:val="2"/>
          <w:sz w:val="20"/>
          <w:szCs w:val="20"/>
          <w:lang w:val="x-none" w:eastAsia="x-none"/>
        </w:rPr>
        <w:t xml:space="preserve">  </w:t>
      </w:r>
      <w:bookmarkStart w:id="13" w:name="TOCT_Chap8"/>
      <w:r w:rsidRPr="001A07D8">
        <w:rPr>
          <w:rFonts w:ascii="Times New Roman" w:eastAsia="Times New Roman" w:hAnsi="Times New Roman" w:cs="Times New Roman"/>
          <w:b/>
          <w:kern w:val="2"/>
          <w:sz w:val="20"/>
          <w:szCs w:val="20"/>
          <w:lang w:val="x-none" w:eastAsia="x-none"/>
        </w:rPr>
        <w:t>Evaluation Responsibilities</w:t>
      </w:r>
      <w:bookmarkEnd w:id="9"/>
      <w:bookmarkEnd w:id="13"/>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14" w:name="_Toc501545242"/>
      <w:r w:rsidRPr="001A07D8">
        <w:rPr>
          <w:rFonts w:ascii="Times New Roman" w:eastAsia="Times New Roman" w:hAnsi="Times New Roman" w:cs="Times New Roman"/>
          <w:b/>
          <w:kern w:val="2"/>
          <w:sz w:val="20"/>
          <w:szCs w:val="20"/>
          <w:lang w:val="x-none" w:eastAsia="x-none"/>
        </w:rPr>
        <w:t>§501.</w:t>
      </w:r>
      <w:r w:rsidRPr="001A07D8">
        <w:rPr>
          <w:rFonts w:ascii="Times New Roman" w:eastAsia="Times New Roman" w:hAnsi="Times New Roman" w:cs="Times New Roman"/>
          <w:b/>
          <w:kern w:val="2"/>
          <w:sz w:val="20"/>
          <w:szCs w:val="20"/>
          <w:lang w:val="x-none" w:eastAsia="x-none"/>
        </w:rPr>
        <w:tab/>
        <w:t>Evaluation Coordination</w:t>
      </w:r>
      <w:bookmarkEnd w:id="14"/>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3.a.</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certified school psychologist</w:t>
      </w:r>
      <w:r w:rsidRPr="001A07D8">
        <w:rPr>
          <w:rFonts w:ascii="Times New Roman" w:eastAsia="Times New Roman" w:hAnsi="Times New Roman" w:cs="Times New Roman"/>
          <w:kern w:val="2"/>
          <w:sz w:val="20"/>
          <w:szCs w:val="20"/>
          <w:lang w:eastAsia="x-none"/>
        </w:rPr>
        <w:t>, licensed specialist in school psychology, or licensed psychologist with a school specialty</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eastAsia="x-none"/>
        </w:rPr>
        <w:t>3.</w:t>
      </w: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eastAsia="x-none"/>
        </w:rPr>
        <w:t xml:space="preserve"> – B.1.d.</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35:900 (May 2009), effective July 1, 2009, LR 52:</w:t>
      </w:r>
    </w:p>
    <w:bookmarkEnd w:id="10"/>
    <w:bookmarkEnd w:id="11"/>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r w:rsidRPr="001A07D8">
        <w:rPr>
          <w:rFonts w:ascii="Times New Roman" w:eastAsia="Times New Roman" w:hAnsi="Times New Roman" w:cs="Times New Roman"/>
          <w:b/>
          <w:kern w:val="2"/>
          <w:sz w:val="20"/>
          <w:szCs w:val="20"/>
          <w:lang w:val="x-none" w:eastAsia="x-none"/>
        </w:rPr>
        <w:t xml:space="preserve">Chapter 7.  </w:t>
      </w:r>
      <w:bookmarkStart w:id="15" w:name="TOCT_Chap11"/>
      <w:r w:rsidRPr="001A07D8">
        <w:rPr>
          <w:rFonts w:ascii="Times New Roman" w:eastAsia="Times New Roman" w:hAnsi="Times New Roman" w:cs="Times New Roman"/>
          <w:b/>
          <w:kern w:val="2"/>
          <w:sz w:val="20"/>
          <w:szCs w:val="20"/>
          <w:lang w:val="x-none" w:eastAsia="x-none"/>
        </w:rPr>
        <w:t>Disabilities</w:t>
      </w:r>
      <w:bookmarkEnd w:id="15"/>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16" w:name="_Toc217055078"/>
      <w:r w:rsidRPr="001A07D8">
        <w:rPr>
          <w:rFonts w:ascii="Times New Roman" w:eastAsia="Times New Roman" w:hAnsi="Times New Roman" w:cs="Times New Roman"/>
          <w:b/>
          <w:kern w:val="2"/>
          <w:sz w:val="20"/>
          <w:szCs w:val="20"/>
          <w:lang w:val="x-none" w:eastAsia="x-none"/>
        </w:rPr>
        <w:t>§703.</w:t>
      </w:r>
      <w:r w:rsidRPr="001A07D8">
        <w:rPr>
          <w:rFonts w:ascii="Times New Roman" w:eastAsia="Times New Roman" w:hAnsi="Times New Roman" w:cs="Times New Roman"/>
          <w:b/>
          <w:kern w:val="2"/>
          <w:sz w:val="20"/>
          <w:szCs w:val="20"/>
          <w:lang w:val="x-none" w:eastAsia="x-none"/>
        </w:rPr>
        <w:tab/>
      </w:r>
      <w:bookmarkStart w:id="17" w:name="DeafBlind"/>
      <w:r w:rsidRPr="001A07D8">
        <w:rPr>
          <w:rFonts w:ascii="Times New Roman" w:eastAsia="Times New Roman" w:hAnsi="Times New Roman" w:cs="Times New Roman"/>
          <w:b/>
          <w:kern w:val="2"/>
          <w:sz w:val="20"/>
          <w:szCs w:val="20"/>
          <w:lang w:val="x-none" w:eastAsia="x-none"/>
        </w:rPr>
        <w:t>Deaf-Blindness</w:t>
      </w:r>
      <w:bookmarkEnd w:id="16"/>
      <w:bookmarkEnd w:id="17"/>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D.2.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3.</w:t>
      </w:r>
      <w:r w:rsidRPr="001A07D8">
        <w:rPr>
          <w:rFonts w:ascii="Times New Roman" w:eastAsia="Times New Roman" w:hAnsi="Times New Roman" w:cs="Times New Roman"/>
          <w:kern w:val="2"/>
          <w:sz w:val="20"/>
          <w:szCs w:val="20"/>
          <w:lang w:val="x-none" w:eastAsia="x-none"/>
        </w:rPr>
        <w:tab/>
        <w:t>an orientation and mobility screening conducted to assess the student's ability to travel around in his or her environment. Based on the results of the screening, an assessment conducted by a qualified orientation and mobility instructor may be warranted;</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eastAsia="x-none"/>
        </w:rPr>
        <w:t>D.</w:t>
      </w:r>
      <w:r w:rsidRPr="001A07D8">
        <w:rPr>
          <w:rFonts w:ascii="Times New Roman" w:eastAsia="Times New Roman" w:hAnsi="Times New Roman" w:cs="Times New Roman"/>
          <w:kern w:val="2"/>
          <w:sz w:val="20"/>
          <w:szCs w:val="20"/>
          <w:lang w:val="x-none" w:eastAsia="x-none"/>
        </w:rPr>
        <w:t>4.</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 xml:space="preserve"> - 6.</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35:905 (May 2009), effective July 1, 2009, amended LR 43:2493 (December 2017), LR 49:1210 (July 2023), LR 51:2041 (December 2025),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18" w:name="_Toc217055081"/>
      <w:bookmarkStart w:id="19" w:name="_Toc501545261"/>
      <w:bookmarkEnd w:id="12"/>
      <w:r w:rsidRPr="001A07D8">
        <w:rPr>
          <w:rFonts w:ascii="Times New Roman" w:eastAsia="Times New Roman" w:hAnsi="Times New Roman" w:cs="Times New Roman"/>
          <w:b/>
          <w:kern w:val="2"/>
          <w:sz w:val="20"/>
          <w:szCs w:val="20"/>
          <w:lang w:val="x-none" w:eastAsia="x-none"/>
        </w:rPr>
        <w:t>§709.</w:t>
      </w:r>
      <w:r w:rsidRPr="001A07D8">
        <w:rPr>
          <w:rFonts w:ascii="Times New Roman" w:eastAsia="Times New Roman" w:hAnsi="Times New Roman" w:cs="Times New Roman"/>
          <w:b/>
          <w:kern w:val="2"/>
          <w:sz w:val="20"/>
          <w:szCs w:val="20"/>
          <w:lang w:val="x-none" w:eastAsia="x-none"/>
        </w:rPr>
        <w:tab/>
        <w:t>Deaf and/or Hard of Hearing</w:t>
      </w:r>
      <w:bookmarkEnd w:id="18"/>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A.2.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i/>
          <w:kern w:val="2"/>
          <w:sz w:val="20"/>
          <w:szCs w:val="20"/>
          <w:lang w:eastAsia="x-none"/>
        </w:rPr>
        <w:t xml:space="preserve">Bilateral </w:t>
      </w:r>
      <w:r w:rsidRPr="001A07D8">
        <w:rPr>
          <w:rFonts w:ascii="Times New Roman" w:eastAsia="Times New Roman" w:hAnsi="Times New Roman" w:cs="Times New Roman"/>
          <w:i/>
          <w:kern w:val="2"/>
          <w:sz w:val="20"/>
          <w:szCs w:val="20"/>
          <w:lang w:val="x-none" w:eastAsia="x-none"/>
        </w:rPr>
        <w:t>Hearing Loss</w:t>
      </w:r>
      <w:r w:rsidRPr="001A07D8">
        <w:rPr>
          <w:rFonts w:ascii="Times New Roman" w:eastAsia="Times New Roman" w:hAnsi="Times New Roman" w:cs="Times New Roman"/>
          <w:kern w:val="2"/>
          <w:sz w:val="20"/>
          <w:szCs w:val="20"/>
          <w:lang w:val="x-none" w:eastAsia="x-none"/>
        </w:rPr>
        <w:t xml:space="preserve">—a </w:t>
      </w:r>
      <w:r w:rsidRPr="001A07D8">
        <w:rPr>
          <w:rFonts w:ascii="Times New Roman" w:eastAsia="Times New Roman" w:hAnsi="Times New Roman" w:cs="Times New Roman"/>
          <w:kern w:val="2"/>
          <w:sz w:val="20"/>
          <w:szCs w:val="20"/>
          <w:lang w:eastAsia="x-none"/>
        </w:rPr>
        <w:t>permanent</w:t>
      </w:r>
      <w:r w:rsidRPr="001A07D8">
        <w:rPr>
          <w:rFonts w:ascii="Times New Roman" w:eastAsia="Times New Roman" w:hAnsi="Times New Roman" w:cs="Times New Roman"/>
          <w:kern w:val="2"/>
          <w:sz w:val="20"/>
          <w:szCs w:val="20"/>
          <w:u w:val="single"/>
          <w:lang w:eastAsia="x-none"/>
        </w:rPr>
        <w:t xml:space="preserve"> </w:t>
      </w:r>
      <w:r w:rsidRPr="001A07D8">
        <w:rPr>
          <w:rFonts w:ascii="Times New Roman" w:eastAsia="Times New Roman" w:hAnsi="Times New Roman" w:cs="Times New Roman"/>
          <w:kern w:val="2"/>
          <w:sz w:val="20"/>
          <w:szCs w:val="20"/>
          <w:lang w:val="x-none" w:eastAsia="x-none"/>
        </w:rPr>
        <w:t>hearing loss with an unaided pure tone average in the better ear at 500, 1000, and 2000 Hz between 25 and 70 dB (ANSI). The hearing loss is severe enough to be considered educationally significant, as it will to varying degrees impact the normal development of speech and language skills and/or interfere with learning new information through the auditory modality.</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eastAsia="x-none"/>
        </w:rPr>
        <w:t>A.2.</w:t>
      </w: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E.2.b.</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35:908 (May 2009), effective July 1, 2009, amended LR 43:2493 (December 2017), LR 51:2042 (December 2025),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1A07D8">
        <w:rPr>
          <w:rFonts w:ascii="Times New Roman" w:eastAsia="Times New Roman" w:hAnsi="Times New Roman" w:cs="Times New Roman"/>
          <w:b/>
          <w:kern w:val="2"/>
          <w:sz w:val="20"/>
          <w:szCs w:val="20"/>
          <w:lang w:val="x-none" w:eastAsia="x-none"/>
        </w:rPr>
        <w:t>§719.</w:t>
      </w:r>
      <w:r w:rsidRPr="001A07D8">
        <w:rPr>
          <w:rFonts w:ascii="Times New Roman" w:eastAsia="Times New Roman" w:hAnsi="Times New Roman" w:cs="Times New Roman"/>
          <w:b/>
          <w:kern w:val="2"/>
          <w:sz w:val="20"/>
          <w:szCs w:val="20"/>
          <w:lang w:val="x-none" w:eastAsia="x-none"/>
        </w:rPr>
        <w:tab/>
      </w:r>
      <w:bookmarkStart w:id="20" w:name="SLD"/>
      <w:r w:rsidRPr="001A07D8">
        <w:rPr>
          <w:rFonts w:ascii="Times New Roman" w:eastAsia="Times New Roman" w:hAnsi="Times New Roman" w:cs="Times New Roman"/>
          <w:b/>
          <w:kern w:val="2"/>
          <w:sz w:val="20"/>
          <w:szCs w:val="20"/>
          <w:lang w:val="x-none" w:eastAsia="x-none"/>
        </w:rPr>
        <w:t>Specific Learning Disability</w:t>
      </w:r>
      <w:bookmarkEnd w:id="19"/>
      <w:bookmarkEnd w:id="20"/>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D.4.</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5.</w:t>
      </w:r>
      <w:r w:rsidRPr="001A07D8">
        <w:rPr>
          <w:rFonts w:ascii="Times New Roman" w:eastAsia="Times New Roman" w:hAnsi="Times New Roman" w:cs="Times New Roman"/>
          <w:kern w:val="2"/>
          <w:sz w:val="20"/>
          <w:szCs w:val="20"/>
          <w:lang w:val="x-none" w:eastAsia="x-none"/>
        </w:rPr>
        <w:tab/>
        <w:t>a psychological assessment shall be conducted</w:t>
      </w:r>
      <w:r w:rsidRPr="001A07D8">
        <w:rPr>
          <w:rFonts w:ascii="Times New Roman" w:eastAsia="Times New Roman" w:hAnsi="Times New Roman" w:cs="Times New Roman"/>
          <w:kern w:val="2"/>
          <w:sz w:val="20"/>
          <w:szCs w:val="20"/>
          <w:lang w:eastAsia="x-none"/>
        </w:rPr>
        <w:t xml:space="preserve">, </w:t>
      </w:r>
      <w:r w:rsidRPr="001A07D8">
        <w:rPr>
          <w:rFonts w:ascii="Times New Roman" w:eastAsia="Times New Roman" w:hAnsi="Times New Roman" w:cs="Times New Roman"/>
          <w:kern w:val="2"/>
          <w:sz w:val="20"/>
          <w:szCs w:val="20"/>
          <w:lang w:val="x-none" w:eastAsia="x-none"/>
        </w:rPr>
        <w:t>when necessary</w:t>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 xml:space="preserve"> by a certified school psychologist, </w:t>
      </w:r>
      <w:r w:rsidRPr="001A07D8">
        <w:rPr>
          <w:rFonts w:ascii="Times New Roman" w:eastAsia="Times New Roman" w:hAnsi="Times New Roman" w:cs="Times New Roman"/>
          <w:kern w:val="2"/>
          <w:sz w:val="20"/>
          <w:szCs w:val="20"/>
          <w:lang w:eastAsia="x-none"/>
        </w:rPr>
        <w:t>licensed specialist in school psychology, or licensed psychologist with a school specialty</w:t>
      </w:r>
      <w:r w:rsidRPr="001A07D8">
        <w:rPr>
          <w:rFonts w:ascii="Times New Roman" w:eastAsia="Times New Roman" w:hAnsi="Times New Roman" w:cs="Times New Roman"/>
          <w:kern w:val="2"/>
          <w:sz w:val="20"/>
          <w:szCs w:val="20"/>
          <w:lang w:val="x-none" w:eastAsia="x-none"/>
        </w:rPr>
        <w:t xml:space="preserve"> to rule out an intellectual disability;</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6.</w:t>
      </w:r>
      <w:r w:rsidRPr="001A07D8">
        <w:rPr>
          <w:rFonts w:ascii="Times New Roman" w:eastAsia="Times New Roman" w:hAnsi="Times New Roman" w:cs="Times New Roman"/>
          <w:kern w:val="2"/>
          <w:sz w:val="20"/>
          <w:szCs w:val="20"/>
          <w:lang w:eastAsia="x-none"/>
        </w:rPr>
        <w:t xml:space="preserve"> – 7.</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35:911 (May 2009), effective July 1, 2009, amended LR 42:401 (March 2016),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1A07D8">
        <w:rPr>
          <w:rFonts w:ascii="Times New Roman" w:eastAsia="Times New Roman" w:hAnsi="Times New Roman" w:cs="Times New Roman"/>
          <w:b/>
          <w:kern w:val="2"/>
          <w:sz w:val="20"/>
          <w:szCs w:val="20"/>
          <w:lang w:val="x-none" w:eastAsia="x-none"/>
        </w:rPr>
        <w:t>725.</w:t>
      </w:r>
      <w:r w:rsidRPr="001A07D8">
        <w:rPr>
          <w:rFonts w:ascii="Times New Roman" w:eastAsia="Times New Roman" w:hAnsi="Times New Roman" w:cs="Times New Roman"/>
          <w:b/>
          <w:kern w:val="2"/>
          <w:sz w:val="20"/>
          <w:szCs w:val="20"/>
          <w:lang w:val="x-none" w:eastAsia="x-none"/>
        </w:rPr>
        <w:tab/>
      </w:r>
      <w:bookmarkStart w:id="21" w:name="VI"/>
      <w:r w:rsidRPr="001A07D8">
        <w:rPr>
          <w:rFonts w:ascii="Times New Roman" w:eastAsia="Times New Roman" w:hAnsi="Times New Roman" w:cs="Times New Roman"/>
          <w:b/>
          <w:kern w:val="2"/>
          <w:sz w:val="20"/>
          <w:szCs w:val="20"/>
          <w:lang w:val="x-none" w:eastAsia="x-none"/>
        </w:rPr>
        <w:t>Visual Impairment</w:t>
      </w:r>
      <w:bookmarkEnd w:id="21"/>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C.</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strike/>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Orientation and mobility screening will be conducted to screen the student's ability to travel around in his or her environment.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D.</w:t>
      </w:r>
      <w:r w:rsidRPr="001A07D8">
        <w:rPr>
          <w:rFonts w:ascii="Times New Roman" w:eastAsia="Times New Roman" w:hAnsi="Times New Roman" w:cs="Times New Roman"/>
          <w:kern w:val="2"/>
          <w:sz w:val="20"/>
          <w:szCs w:val="20"/>
          <w:lang w:eastAsia="x-none"/>
        </w:rPr>
        <w:t xml:space="preserve"> – F.</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35:914 (May 2009), effective July 1, 2009, amended LR 43:2493 (December 2017), LR 49:1211 (July 2023), LR 51:2045 (December 2025),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22" w:name="TOC_Chap12"/>
      <w:bookmarkStart w:id="23" w:name="_Toc501545265"/>
      <w:bookmarkStart w:id="24" w:name="_Toc501545266"/>
      <w:bookmarkStart w:id="25" w:name="TOC_Chap15"/>
      <w:bookmarkStart w:id="26" w:name="_Toc501545272"/>
      <w:r w:rsidRPr="001A07D8">
        <w:rPr>
          <w:rFonts w:ascii="Times New Roman" w:eastAsia="Times New Roman" w:hAnsi="Times New Roman" w:cs="Times New Roman"/>
          <w:b/>
          <w:kern w:val="2"/>
          <w:sz w:val="20"/>
          <w:szCs w:val="28"/>
          <w:lang w:val="x-none" w:eastAsia="x-none"/>
        </w:rPr>
        <w:lastRenderedPageBreak/>
        <w:t>Chapter 9.</w:t>
      </w:r>
      <w:bookmarkStart w:id="27" w:name="TOCT_Chap12"/>
      <w:bookmarkEnd w:id="22"/>
      <w:r w:rsidRPr="001A07D8">
        <w:rPr>
          <w:rFonts w:ascii="Times New Roman" w:eastAsia="Times New Roman" w:hAnsi="Times New Roman" w:cs="Times New Roman"/>
          <w:b/>
          <w:kern w:val="2"/>
          <w:sz w:val="20"/>
          <w:szCs w:val="28"/>
          <w:lang w:val="x-none" w:eastAsia="x-none"/>
        </w:rPr>
        <w:tab/>
        <w:t>Gifted and Talented</w:t>
      </w:r>
      <w:bookmarkEnd w:id="23"/>
      <w:bookmarkEnd w:id="27"/>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r w:rsidRPr="001A07D8">
        <w:rPr>
          <w:rFonts w:ascii="Times New Roman" w:eastAsia="Times New Roman" w:hAnsi="Times New Roman" w:cs="Times New Roman"/>
          <w:b/>
          <w:kern w:val="2"/>
          <w:sz w:val="20"/>
          <w:szCs w:val="20"/>
          <w:lang w:val="x-none" w:eastAsia="x-none"/>
        </w:rPr>
        <w:t>§901.</w:t>
      </w:r>
      <w:r w:rsidRPr="001A07D8">
        <w:rPr>
          <w:rFonts w:ascii="Times New Roman" w:eastAsia="Times New Roman" w:hAnsi="Times New Roman" w:cs="Times New Roman"/>
          <w:b/>
          <w:kern w:val="2"/>
          <w:sz w:val="20"/>
          <w:szCs w:val="20"/>
          <w:lang w:val="x-none" w:eastAsia="x-none"/>
        </w:rPr>
        <w:tab/>
      </w:r>
      <w:bookmarkStart w:id="28" w:name="Gifted"/>
      <w:r w:rsidRPr="001A07D8">
        <w:rPr>
          <w:rFonts w:ascii="Times New Roman" w:eastAsia="Times New Roman" w:hAnsi="Times New Roman" w:cs="Times New Roman"/>
          <w:b/>
          <w:kern w:val="2"/>
          <w:sz w:val="20"/>
          <w:szCs w:val="20"/>
          <w:lang w:val="x-none" w:eastAsia="x-none"/>
        </w:rPr>
        <w:t>Gifted</w:t>
      </w:r>
      <w:bookmarkEnd w:id="24"/>
      <w:bookmarkEnd w:id="28"/>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D.2.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an assessment of intellectual abilities, individually or group administered, by a certified</w:t>
      </w:r>
      <w:r w:rsidRPr="001A07D8">
        <w:rPr>
          <w:rFonts w:ascii="Times New Roman" w:eastAsia="Times New Roman" w:hAnsi="Times New Roman" w:cs="Times New Roman"/>
          <w:kern w:val="2"/>
          <w:sz w:val="20"/>
          <w:szCs w:val="20"/>
          <w:lang w:eastAsia="x-none"/>
        </w:rPr>
        <w:t xml:space="preserve"> school</w:t>
      </w:r>
      <w:r w:rsidRPr="001A07D8">
        <w:rPr>
          <w:rFonts w:ascii="Times New Roman" w:eastAsia="Times New Roman" w:hAnsi="Times New Roman" w:cs="Times New Roman"/>
          <w:kern w:val="2"/>
          <w:sz w:val="20"/>
          <w:szCs w:val="20"/>
          <w:lang w:val="x-none" w:eastAsia="x-none"/>
        </w:rPr>
        <w:t xml:space="preserve"> psychologist</w:t>
      </w:r>
      <w:r w:rsidRPr="001A07D8">
        <w:rPr>
          <w:rFonts w:ascii="Times New Roman" w:eastAsia="Times New Roman" w:hAnsi="Times New Roman" w:cs="Times New Roman"/>
          <w:kern w:val="2"/>
          <w:sz w:val="20"/>
          <w:szCs w:val="20"/>
          <w:lang w:eastAsia="x-none"/>
        </w:rPr>
        <w:t>, licensed specialist in school psychology, or licensed psychologist with a school specialty</w:t>
      </w:r>
      <w:r w:rsidRPr="001A07D8">
        <w:rPr>
          <w:rFonts w:ascii="Times New Roman" w:eastAsia="Times New Roman" w:hAnsi="Times New Roman" w:cs="Times New Roman"/>
          <w:kern w:val="2"/>
          <w:sz w:val="20"/>
          <w:szCs w:val="20"/>
          <w:lang w:val="x-none" w:eastAsia="x-none"/>
        </w:rPr>
        <w:t xml:space="preserve"> using nondiscriminatory assessment procedures;</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eastAsia="x-none"/>
        </w:rPr>
        <w:t>D.2.</w:t>
      </w: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E.</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center"/>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35:914 (May 2009), effective July 1, 2009,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bookmarkStart w:id="29" w:name="TOC_Chap13"/>
      <w:bookmarkStart w:id="30" w:name="_Toc217055093"/>
      <w:bookmarkStart w:id="31" w:name="TOC_Chap17"/>
      <w:bookmarkStart w:id="32" w:name="_Toc217055100"/>
      <w:bookmarkEnd w:id="25"/>
      <w:bookmarkEnd w:id="26"/>
      <w:r w:rsidRPr="001A07D8">
        <w:rPr>
          <w:rFonts w:ascii="Times New Roman" w:eastAsia="Times New Roman" w:hAnsi="Times New Roman" w:cs="Times New Roman"/>
          <w:b/>
          <w:bCs/>
          <w:kern w:val="2"/>
          <w:sz w:val="20"/>
          <w:szCs w:val="20"/>
          <w:lang w:val="x-none" w:eastAsia="x-none"/>
        </w:rPr>
        <w:t>Chapter 11.</w:t>
      </w:r>
      <w:bookmarkStart w:id="33" w:name="TOCT_Chap13"/>
      <w:bookmarkEnd w:id="29"/>
      <w:r w:rsidRPr="001A07D8">
        <w:rPr>
          <w:rFonts w:ascii="Times New Roman" w:eastAsia="Times New Roman" w:hAnsi="Times New Roman" w:cs="Times New Roman"/>
          <w:b/>
          <w:bCs/>
          <w:kern w:val="2"/>
          <w:sz w:val="20"/>
          <w:szCs w:val="20"/>
          <w:lang w:val="x-none" w:eastAsia="x-none"/>
        </w:rPr>
        <w:tab/>
        <w:t>Reevaluation Information</w:t>
      </w:r>
      <w:bookmarkEnd w:id="30"/>
      <w:bookmarkEnd w:id="33"/>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34" w:name="_Toc217055094"/>
      <w:r w:rsidRPr="001A07D8">
        <w:rPr>
          <w:rFonts w:ascii="Times New Roman" w:eastAsia="Times New Roman" w:hAnsi="Times New Roman" w:cs="Times New Roman"/>
          <w:b/>
          <w:kern w:val="2"/>
          <w:sz w:val="20"/>
          <w:szCs w:val="20"/>
          <w:lang w:val="x-none" w:eastAsia="x-none"/>
        </w:rPr>
        <w:t>§1101.</w:t>
      </w:r>
      <w:r w:rsidRPr="001A07D8">
        <w:rPr>
          <w:rFonts w:ascii="Times New Roman" w:eastAsia="Times New Roman" w:hAnsi="Times New Roman" w:cs="Times New Roman"/>
          <w:b/>
          <w:kern w:val="2"/>
          <w:sz w:val="20"/>
          <w:szCs w:val="20"/>
          <w:lang w:val="x-none" w:eastAsia="x-none"/>
        </w:rPr>
        <w:tab/>
        <w:t>Required Reevaluations</w:t>
      </w:r>
      <w:bookmarkEnd w:id="34"/>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A.4.</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5.</w:t>
      </w:r>
      <w:r w:rsidRPr="001A07D8">
        <w:rPr>
          <w:rFonts w:ascii="Times New Roman" w:eastAsia="Times New Roman" w:hAnsi="Times New Roman" w:cs="Times New Roman"/>
          <w:kern w:val="2"/>
          <w:sz w:val="20"/>
          <w:szCs w:val="20"/>
          <w:lang w:val="x-none" w:eastAsia="x-none"/>
        </w:rPr>
        <w:tab/>
        <w:t xml:space="preserve">when a student is no longer suspected of requiring a related service, including but not limited to speech or language therapy, occupational therapy, physical therapy, or </w:t>
      </w:r>
      <w:r w:rsidRPr="001A07D8">
        <w:rPr>
          <w:rFonts w:ascii="Times New Roman" w:eastAsia="Times New Roman" w:hAnsi="Times New Roman" w:cs="Times New Roman"/>
          <w:kern w:val="2"/>
          <w:sz w:val="20"/>
          <w:szCs w:val="20"/>
          <w:lang w:eastAsia="x-none"/>
        </w:rPr>
        <w:t xml:space="preserve">is no longer in need of </w:t>
      </w:r>
      <w:r w:rsidRPr="001A07D8">
        <w:rPr>
          <w:rFonts w:ascii="Times New Roman" w:eastAsia="Times New Roman" w:hAnsi="Times New Roman" w:cs="Times New Roman"/>
          <w:kern w:val="2"/>
          <w:sz w:val="20"/>
          <w:szCs w:val="20"/>
          <w:lang w:val="x-none" w:eastAsia="x-none"/>
        </w:rPr>
        <w:t>adapted physical education</w:t>
      </w:r>
      <w:r w:rsidRPr="001A07D8">
        <w:rPr>
          <w:rFonts w:ascii="Times New Roman" w:eastAsia="Times New Roman" w:hAnsi="Times New Roman" w:cs="Times New Roman"/>
          <w:kern w:val="2"/>
          <w:sz w:val="20"/>
          <w:szCs w:val="20"/>
          <w:lang w:eastAsia="x-none"/>
        </w:rPr>
        <w:t xml:space="preserve"> services</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E.</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35:916 (May 2009), effective July 1, 2009, amended LR 43:2494 (December 2017), LR 51:2045 (December 2025),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r w:rsidRPr="001A07D8">
        <w:rPr>
          <w:rFonts w:ascii="Times New Roman" w:eastAsia="Times New Roman" w:hAnsi="Times New Roman" w:cs="Times New Roman"/>
          <w:b/>
          <w:kern w:val="2"/>
          <w:sz w:val="20"/>
          <w:szCs w:val="20"/>
          <w:lang w:val="x-none" w:eastAsia="x-none"/>
        </w:rPr>
        <w:t>Chapter 15.</w:t>
      </w:r>
      <w:bookmarkEnd w:id="31"/>
      <w:r w:rsidRPr="001A07D8">
        <w:rPr>
          <w:rFonts w:ascii="Times New Roman" w:eastAsia="Times New Roman" w:hAnsi="Times New Roman" w:cs="Times New Roman"/>
          <w:b/>
          <w:kern w:val="2"/>
          <w:sz w:val="20"/>
          <w:szCs w:val="20"/>
          <w:lang w:val="x-none" w:eastAsia="x-none"/>
        </w:rPr>
        <w:t xml:space="preserve">  </w:t>
      </w:r>
      <w:bookmarkStart w:id="35" w:name="TOCT_Chap17"/>
      <w:r w:rsidRPr="001A07D8">
        <w:rPr>
          <w:rFonts w:ascii="Times New Roman" w:eastAsia="Times New Roman" w:hAnsi="Times New Roman" w:cs="Times New Roman"/>
          <w:b/>
          <w:kern w:val="2"/>
          <w:sz w:val="20"/>
          <w:szCs w:val="20"/>
          <w:lang w:val="x-none" w:eastAsia="x-none"/>
        </w:rPr>
        <w:t>Related Services</w:t>
      </w:r>
      <w:bookmarkEnd w:id="32"/>
      <w:bookmarkEnd w:id="35"/>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36" w:name="_Toc217055107"/>
      <w:r w:rsidRPr="001A07D8">
        <w:rPr>
          <w:rFonts w:ascii="Times New Roman" w:eastAsia="Times New Roman" w:hAnsi="Times New Roman" w:cs="Times New Roman"/>
          <w:b/>
          <w:kern w:val="2"/>
          <w:sz w:val="20"/>
          <w:szCs w:val="20"/>
          <w:lang w:val="x-none" w:eastAsia="x-none"/>
        </w:rPr>
        <w:t>§1513.</w:t>
      </w:r>
      <w:r w:rsidRPr="001A07D8">
        <w:rPr>
          <w:rFonts w:ascii="Times New Roman" w:eastAsia="Times New Roman" w:hAnsi="Times New Roman" w:cs="Times New Roman"/>
          <w:b/>
          <w:kern w:val="2"/>
          <w:sz w:val="20"/>
          <w:szCs w:val="20"/>
          <w:lang w:val="x-none" w:eastAsia="x-none"/>
        </w:rPr>
        <w:tab/>
        <w:t>School Social Work Services</w:t>
      </w:r>
      <w:bookmarkEnd w:id="36"/>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C.</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The assessment shall be conducted by a qualified school social worker and shall include the supporting documentation of the psycho-social stressors being experienced by the student and/or his family and will include at a minimum the following procedures:</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eastAsia="x-none"/>
        </w:rPr>
        <w:t>C.1.</w:t>
      </w: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C.2.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AUTHORITY NOTE:</w:t>
      </w:r>
      <w:r w:rsidRPr="001A07D8">
        <w:rPr>
          <w:rStyle w:val="1AutoList3"/>
          <w:rFonts w:ascii="Times New Roman" w:hAnsi="Times New Roman"/>
          <w:sz w:val="18"/>
        </w:rPr>
        <w:tab/>
        <w:t>Promulgated in accordance with R.S. 17:1941 et seq.</w:t>
      </w:r>
    </w:p>
    <w:p w:rsidR="001A07D8" w:rsidRPr="001A07D8" w:rsidRDefault="001A07D8" w:rsidP="001A07D8">
      <w:pPr>
        <w:pStyle w:val="AuthorityNote"/>
        <w:rPr>
          <w:rStyle w:val="1AutoList3"/>
          <w:rFonts w:ascii="Times New Roman" w:hAnsi="Times New Roman"/>
          <w:sz w:val="18"/>
        </w:rPr>
      </w:pPr>
      <w:r w:rsidRPr="001A07D8">
        <w:rPr>
          <w:rStyle w:val="1AutoList3"/>
          <w:rFonts w:ascii="Times New Roman" w:hAnsi="Times New Roman"/>
          <w:sz w:val="18"/>
        </w:rPr>
        <w:t>HISTORICAL NOTE:</w:t>
      </w:r>
      <w:r w:rsidRPr="001A07D8">
        <w:rPr>
          <w:rStyle w:val="1AutoList3"/>
          <w:rFonts w:ascii="Times New Roman" w:hAnsi="Times New Roman"/>
          <w:sz w:val="18"/>
        </w:rPr>
        <w:tab/>
        <w:t>Promulgated by the Board of Elementary and Secondary Education, LR 35:923 (May 2009), effective July 1, 2009,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i/>
          <w:iCs/>
          <w:kern w:val="2"/>
          <w:sz w:val="20"/>
          <w:szCs w:val="20"/>
          <w:lang w:val="x-none" w:eastAsia="x-none"/>
        </w:rPr>
      </w:pPr>
      <w:r w:rsidRPr="001A07D8">
        <w:rPr>
          <w:rFonts w:ascii="Times New Roman" w:eastAsia="Times New Roman" w:hAnsi="Times New Roman" w:cs="Times New Roman"/>
          <w:b/>
          <w:kern w:val="2"/>
          <w:sz w:val="20"/>
          <w:szCs w:val="20"/>
          <w:lang w:val="x-none" w:eastAsia="x-none"/>
        </w:rPr>
        <w:t xml:space="preserve">Part XCVII.  </w:t>
      </w:r>
      <w:r w:rsidRPr="001A07D8">
        <w:rPr>
          <w:rFonts w:ascii="Times New Roman" w:eastAsia="Times New Roman" w:hAnsi="Times New Roman" w:cs="Times New Roman"/>
          <w:b/>
          <w:i/>
          <w:iCs/>
          <w:kern w:val="2"/>
          <w:sz w:val="20"/>
          <w:szCs w:val="20"/>
          <w:lang w:val="x-none" w:eastAsia="x-none"/>
        </w:rPr>
        <w:t xml:space="preserve">Bulletin 1530―Louisiana's IEP Handbook for Students with </w:t>
      </w:r>
      <w:bookmarkEnd w:id="0"/>
      <w:r w:rsidRPr="001A07D8">
        <w:rPr>
          <w:rFonts w:ascii="Times New Roman" w:eastAsia="Times New Roman" w:hAnsi="Times New Roman" w:cs="Times New Roman"/>
          <w:b/>
          <w:i/>
          <w:iCs/>
          <w:kern w:val="2"/>
          <w:sz w:val="20"/>
          <w:szCs w:val="20"/>
          <w:lang w:val="x-none" w:eastAsia="x-none"/>
        </w:rPr>
        <w:t>Exceptionalities</w:t>
      </w:r>
      <w:bookmarkEnd w:id="1"/>
      <w:bookmarkEnd w:id="2"/>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37" w:name="_Toc406576247"/>
      <w:r w:rsidRPr="001A07D8">
        <w:rPr>
          <w:rFonts w:ascii="Times New Roman" w:eastAsia="Times New Roman" w:hAnsi="Times New Roman" w:cs="Times New Roman"/>
          <w:b/>
          <w:kern w:val="2"/>
          <w:sz w:val="20"/>
          <w:szCs w:val="20"/>
          <w:lang w:val="x-none" w:eastAsia="x-none"/>
        </w:rPr>
        <w:t>Chapter 1.</w:t>
      </w:r>
      <w:r w:rsidRPr="001A07D8">
        <w:rPr>
          <w:rFonts w:ascii="Times New Roman" w:eastAsia="Times New Roman" w:hAnsi="Times New Roman" w:cs="Times New Roman"/>
          <w:b/>
          <w:kern w:val="2"/>
          <w:sz w:val="20"/>
          <w:szCs w:val="20"/>
          <w:lang w:val="x-none" w:eastAsia="x-none"/>
        </w:rPr>
        <w:tab/>
        <w:t>Individualized Education Program (IEP)</w:t>
      </w:r>
      <w:bookmarkEnd w:id="37"/>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38" w:name="_Toc406576260"/>
      <w:r w:rsidRPr="001A07D8">
        <w:rPr>
          <w:rFonts w:ascii="Times New Roman" w:eastAsia="Times New Roman" w:hAnsi="Times New Roman" w:cs="Times New Roman"/>
          <w:b/>
          <w:kern w:val="2"/>
          <w:sz w:val="20"/>
          <w:szCs w:val="20"/>
          <w:lang w:val="x-none" w:eastAsia="x-none"/>
        </w:rPr>
        <w:t>§125.</w:t>
      </w:r>
      <w:r w:rsidRPr="001A07D8">
        <w:rPr>
          <w:rFonts w:ascii="Times New Roman" w:eastAsia="Times New Roman" w:hAnsi="Times New Roman" w:cs="Times New Roman"/>
          <w:b/>
          <w:kern w:val="2"/>
          <w:sz w:val="20"/>
          <w:szCs w:val="20"/>
          <w:lang w:val="x-none" w:eastAsia="x-none"/>
        </w:rPr>
        <w:tab/>
        <w:t>Dispute Resolution Options</w:t>
      </w:r>
      <w:bookmarkEnd w:id="38"/>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bCs/>
          <w:strike/>
          <w:kern w:val="2"/>
          <w:sz w:val="20"/>
          <w:szCs w:val="20"/>
          <w:lang w:val="x-none" w:eastAsia="x-none"/>
        </w:rPr>
      </w:pPr>
      <w:r w:rsidRPr="001A07D8">
        <w:rPr>
          <w:rFonts w:ascii="Times New Roman" w:eastAsia="Times New Roman" w:hAnsi="Times New Roman" w:cs="Times New Roman"/>
          <w:bCs/>
          <w:kern w:val="2"/>
          <w:sz w:val="20"/>
          <w:szCs w:val="20"/>
          <w:lang w:val="x-none" w:eastAsia="x-none"/>
        </w:rPr>
        <w:t>A.</w:t>
      </w:r>
      <w:r w:rsidRPr="001A07D8">
        <w:rPr>
          <w:rFonts w:ascii="Times New Roman" w:eastAsia="Times New Roman" w:hAnsi="Times New Roman" w:cs="Times New Roman"/>
          <w:bCs/>
          <w:kern w:val="2"/>
          <w:sz w:val="20"/>
          <w:szCs w:val="20"/>
          <w:lang w:val="x-none" w:eastAsia="x-none"/>
        </w:rPr>
        <w:tab/>
      </w:r>
      <w:r w:rsidRPr="001A07D8">
        <w:rPr>
          <w:rFonts w:ascii="Times New Roman" w:eastAsia="Times New Roman" w:hAnsi="Times New Roman" w:cs="Times New Roman"/>
          <w:kern w:val="2"/>
          <w:sz w:val="20"/>
          <w:szCs w:val="20"/>
          <w:lang w:val="x-none" w:eastAsia="x-none"/>
        </w:rPr>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has adopted written procedures regarding the resolution of any complaint related to the identification, evaluation, educational placement, the level of services or placement, the provision of a free appropriate public education (FAPE) or payment for services that the parent has obtained for a student with a disability.</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The LDOE shall facilitate a collaborative administrative complaint resolution process to work cooperatively with parents and schools to achieve a shared goal of meeting the educational need of students with disabilities.</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Formal administrative complaints are procedures developed under the supervisory jurisdiction of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to address allegations that</w:t>
      </w:r>
      <w:r w:rsidRPr="001A07D8">
        <w:rPr>
          <w:rFonts w:ascii="Times New Roman" w:eastAsia="Times New Roman" w:hAnsi="Times New Roman" w:cs="Times New Roman"/>
          <w:kern w:val="2"/>
          <w:sz w:val="20"/>
          <w:szCs w:val="20"/>
          <w:lang w:eastAsia="x-none"/>
        </w:rPr>
        <w:t xml:space="preserve"> a public agency</w:t>
      </w:r>
      <w:r w:rsidRPr="001A07D8">
        <w:rPr>
          <w:rFonts w:ascii="Times New Roman" w:eastAsia="Times New Roman" w:hAnsi="Times New Roman" w:cs="Times New Roman"/>
          <w:kern w:val="2"/>
          <w:sz w:val="20"/>
          <w:szCs w:val="20"/>
          <w:lang w:val="x-none" w:eastAsia="x-none"/>
        </w:rPr>
        <w:t xml:space="preserve"> is violating a requirement of Part B of the Act.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2.</w:t>
      </w:r>
      <w:r w:rsidRPr="001A07D8">
        <w:rPr>
          <w:rFonts w:ascii="Times New Roman" w:eastAsia="Times New Roman" w:hAnsi="Times New Roman" w:cs="Times New Roman"/>
          <w:kern w:val="2"/>
          <w:sz w:val="20"/>
          <w:szCs w:val="20"/>
          <w:lang w:eastAsia="x-none"/>
        </w:rPr>
        <w:tab/>
        <w:t>Participation in ERP is voluntary, and a parent or complainant is not required to participate in ERP after filing a state complaint.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iCs/>
          <w:kern w:val="2"/>
          <w:sz w:val="20"/>
          <w:szCs w:val="20"/>
          <w:lang w:val="x-none" w:eastAsia="x-none"/>
        </w:rPr>
        <w:t>D.</w:t>
      </w:r>
      <w:r w:rsidRPr="001A07D8">
        <w:rPr>
          <w:rFonts w:ascii="Times New Roman" w:eastAsia="Times New Roman" w:hAnsi="Times New Roman" w:cs="Times New Roman"/>
          <w:iCs/>
          <w:kern w:val="2"/>
          <w:sz w:val="20"/>
          <w:szCs w:val="20"/>
          <w:lang w:val="x-none" w:eastAsia="x-none"/>
        </w:rPr>
        <w:tab/>
      </w:r>
      <w:r w:rsidRPr="001A07D8">
        <w:rPr>
          <w:rFonts w:ascii="Times New Roman" w:eastAsia="Times New Roman" w:hAnsi="Times New Roman" w:cs="Times New Roman"/>
          <w:i/>
          <w:kern w:val="2"/>
          <w:sz w:val="20"/>
          <w:szCs w:val="20"/>
          <w:lang w:val="x-none" w:eastAsia="x-none"/>
        </w:rPr>
        <w:t>Mediation</w:t>
      </w:r>
      <w:r w:rsidRPr="001A07D8">
        <w:rPr>
          <w:rFonts w:ascii="Times New Roman" w:eastAsia="Times New Roman" w:hAnsi="Times New Roman" w:cs="Times New Roman"/>
          <w:kern w:val="2"/>
          <w:sz w:val="20"/>
          <w:szCs w:val="20"/>
          <w:lang w:val="x-none" w:eastAsia="x-none"/>
        </w:rPr>
        <w:t xml:space="preserve"> is an informal, voluntary process by which the parent and the</w:t>
      </w:r>
      <w:r w:rsidRPr="001A07D8">
        <w:rPr>
          <w:rFonts w:ascii="Times New Roman" w:eastAsia="Times New Roman" w:hAnsi="Times New Roman" w:cs="Times New Roman"/>
          <w:kern w:val="2"/>
          <w:sz w:val="20"/>
          <w:szCs w:val="20"/>
          <w:lang w:eastAsia="x-none"/>
        </w:rPr>
        <w:t xml:space="preserve"> public agency</w:t>
      </w:r>
      <w:r w:rsidRPr="001A07D8">
        <w:rPr>
          <w:rFonts w:ascii="Times New Roman" w:eastAsia="Times New Roman" w:hAnsi="Times New Roman" w:cs="Times New Roman"/>
          <w:kern w:val="2"/>
          <w:sz w:val="20"/>
          <w:szCs w:val="20"/>
          <w:lang w:val="x-none" w:eastAsia="x-none"/>
        </w:rPr>
        <w:t xml:space="preserve"> are given an opportunity, through the help of a trained mediator, to resolve their differences and find solutions to enhance the overall learning environment for the student.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val="x-none" w:eastAsia="x-none"/>
        </w:rPr>
        <w:tab/>
        <w:t xml:space="preserve">The parents and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both have the right to an "impartial due process hearing" when disagreements arise between the parent and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relative to initiating or changing the identification, evaluation, or educational services and placement of a student with an exceptionality. Due process hearings may be initiated by the parent or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35:2337 (November 2009)</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i/>
          <w:iCs/>
          <w:kern w:val="2"/>
          <w:sz w:val="20"/>
          <w:szCs w:val="20"/>
          <w:lang w:val="x-none" w:eastAsia="x-none"/>
        </w:rPr>
      </w:pPr>
      <w:r w:rsidRPr="001A07D8">
        <w:rPr>
          <w:rFonts w:ascii="Times New Roman" w:eastAsia="Times New Roman" w:hAnsi="Times New Roman" w:cs="Times New Roman"/>
          <w:b/>
          <w:kern w:val="2"/>
          <w:sz w:val="20"/>
          <w:szCs w:val="20"/>
          <w:lang w:val="x-none" w:eastAsia="x-none"/>
        </w:rPr>
        <w:t xml:space="preserve">Part LXI.  </w:t>
      </w:r>
      <w:r w:rsidRPr="001A07D8">
        <w:rPr>
          <w:rFonts w:ascii="Times New Roman" w:eastAsia="Times New Roman" w:hAnsi="Times New Roman" w:cs="Times New Roman"/>
          <w:b/>
          <w:i/>
          <w:iCs/>
          <w:kern w:val="2"/>
          <w:sz w:val="20"/>
          <w:szCs w:val="20"/>
          <w:lang w:val="x-none" w:eastAsia="x-none"/>
        </w:rPr>
        <w:t>Bulletin 1573―Complaint Management Procedures</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39" w:name="TOC_Chap2"/>
      <w:bookmarkStart w:id="40" w:name="_Toc191201539"/>
      <w:r w:rsidRPr="001A07D8">
        <w:rPr>
          <w:rFonts w:ascii="Times New Roman" w:eastAsia="Times New Roman" w:hAnsi="Times New Roman" w:cs="Times New Roman"/>
          <w:b/>
          <w:kern w:val="2"/>
          <w:sz w:val="20"/>
          <w:szCs w:val="20"/>
          <w:lang w:val="x-none" w:eastAsia="x-none"/>
        </w:rPr>
        <w:t>Chapter 1.</w:t>
      </w:r>
      <w:bookmarkEnd w:id="39"/>
      <w:r w:rsidRPr="001A07D8">
        <w:rPr>
          <w:rFonts w:ascii="Times New Roman" w:eastAsia="Times New Roman" w:hAnsi="Times New Roman" w:cs="Times New Roman"/>
          <w:b/>
          <w:kern w:val="2"/>
          <w:sz w:val="20"/>
          <w:szCs w:val="20"/>
          <w:lang w:val="x-none" w:eastAsia="x-none"/>
        </w:rPr>
        <w:tab/>
      </w:r>
      <w:bookmarkStart w:id="41" w:name="TOCT_Chap2"/>
      <w:r w:rsidRPr="001A07D8">
        <w:rPr>
          <w:rFonts w:ascii="Times New Roman" w:eastAsia="Times New Roman" w:hAnsi="Times New Roman" w:cs="Times New Roman"/>
          <w:b/>
          <w:kern w:val="2"/>
          <w:sz w:val="20"/>
          <w:szCs w:val="20"/>
          <w:lang w:val="x-none" w:eastAsia="x-none"/>
        </w:rPr>
        <w:t>Terms, Purpose and Mandates</w:t>
      </w:r>
      <w:bookmarkEnd w:id="40"/>
      <w:bookmarkEnd w:id="41"/>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42" w:name="_Toc191201540"/>
      <w:r w:rsidRPr="001A07D8">
        <w:rPr>
          <w:rFonts w:ascii="Times New Roman" w:eastAsia="Times New Roman" w:hAnsi="Times New Roman" w:cs="Times New Roman"/>
          <w:b/>
          <w:kern w:val="2"/>
          <w:sz w:val="20"/>
          <w:szCs w:val="20"/>
          <w:lang w:val="x-none" w:eastAsia="x-none"/>
        </w:rPr>
        <w:t>§101.</w:t>
      </w:r>
      <w:r w:rsidRPr="001A07D8">
        <w:rPr>
          <w:rFonts w:ascii="Times New Roman" w:eastAsia="Times New Roman" w:hAnsi="Times New Roman" w:cs="Times New Roman"/>
          <w:b/>
          <w:kern w:val="2"/>
          <w:sz w:val="20"/>
          <w:szCs w:val="20"/>
          <w:lang w:val="x-none" w:eastAsia="x-none"/>
        </w:rPr>
        <w:tab/>
        <w:t>Definitions</w:t>
      </w:r>
      <w:bookmarkEnd w:id="42"/>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As used in this Chapter, the following words and phrases have the meaning ascribed to them in this Subsection unless a different meaning is plainly required by the context.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center"/>
        <w:outlineLvl w:val="4"/>
        <w:rPr>
          <w:rFonts w:ascii="Times New Roman" w:eastAsia="Times New Roman" w:hAnsi="Times New Roman" w:cs="Times New Roman"/>
          <w:i/>
          <w:iCs/>
          <w:kern w:val="2"/>
          <w:sz w:val="20"/>
          <w:szCs w:val="20"/>
          <w:lang w:eastAsia="x-none"/>
        </w:rPr>
      </w:pPr>
      <w:r w:rsidRPr="001A07D8">
        <w:rPr>
          <w:rFonts w:ascii="Times New Roman" w:eastAsia="Times New Roman" w:hAnsi="Times New Roman" w:cs="Times New Roman"/>
          <w:i/>
          <w:iCs/>
          <w:kern w:val="2"/>
          <w:sz w:val="20"/>
          <w:szCs w:val="20"/>
          <w:lang w:eastAsia="x-none"/>
        </w:rPr>
        <w:t>* * *</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i/>
          <w:iCs/>
          <w:kern w:val="2"/>
          <w:sz w:val="20"/>
          <w:szCs w:val="20"/>
          <w:lang w:val="x-none" w:eastAsia="x-none"/>
        </w:rPr>
      </w:pPr>
      <w:r w:rsidRPr="001A07D8">
        <w:rPr>
          <w:rFonts w:ascii="Times New Roman" w:eastAsia="Times New Roman" w:hAnsi="Times New Roman" w:cs="Times New Roman"/>
          <w:i/>
          <w:iCs/>
          <w:kern w:val="2"/>
          <w:sz w:val="20"/>
          <w:szCs w:val="20"/>
          <w:lang w:eastAsia="x-none"/>
        </w:rPr>
        <w:t>DSP</w:t>
      </w:r>
      <w:r w:rsidRPr="001A07D8">
        <w:rPr>
          <w:rFonts w:ascii="Times New Roman" w:eastAsia="Times New Roman" w:hAnsi="Times New Roman" w:cs="Times New Roman"/>
          <w:kern w:val="2"/>
          <w:sz w:val="20"/>
          <w:szCs w:val="20"/>
          <w:lang w:eastAsia="x-none"/>
        </w:rPr>
        <w:tab/>
        <w:t>Repealed.</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i/>
          <w:iCs/>
          <w:kern w:val="2"/>
          <w:sz w:val="20"/>
          <w:szCs w:val="20"/>
          <w:lang w:val="x-none" w:eastAsia="x-none"/>
        </w:rPr>
        <w:t>Local Educational Agency (LEA)</w:t>
      </w:r>
      <w:r w:rsidRPr="001A07D8">
        <w:rPr>
          <w:rFonts w:ascii="Times New Roman" w:eastAsia="Times New Roman" w:hAnsi="Times New Roman" w:cs="Times New Roman"/>
          <w:kern w:val="2"/>
          <w:sz w:val="20"/>
          <w:szCs w:val="20"/>
          <w:lang w:val="x-none" w:eastAsia="x-none"/>
        </w:rPr>
        <w:t>―a public board of education or other public authority legally constituted within a state for either administrative control or direction of, or to perform a service function for, public elementary or secondary schools in a city, county, township, school district, or other political subdivision of a state, or for such combination of school districts or counties as are recognized in a state as an administrative agency for its public elementary or secondary schools including an educational service agency or other public institution or agency having administrative control and direction of a public elementary or secondary school, including a public charter school that is established as an LEA under the state law.</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i/>
          <w:iCs/>
          <w:kern w:val="2"/>
          <w:sz w:val="20"/>
          <w:szCs w:val="20"/>
          <w:lang w:eastAsia="x-none"/>
        </w:rPr>
        <w:lastRenderedPageBreak/>
        <w:t xml:space="preserve">Louisiana </w:t>
      </w:r>
      <w:r w:rsidRPr="001A07D8">
        <w:rPr>
          <w:rFonts w:ascii="Times New Roman" w:eastAsia="Times New Roman" w:hAnsi="Times New Roman" w:cs="Times New Roman"/>
          <w:i/>
          <w:iCs/>
          <w:kern w:val="2"/>
          <w:sz w:val="20"/>
          <w:szCs w:val="20"/>
          <w:lang w:val="x-none" w:eastAsia="x-none"/>
        </w:rPr>
        <w:t>Department of Education (</w:t>
      </w:r>
      <w:r w:rsidRPr="001A07D8">
        <w:rPr>
          <w:rFonts w:ascii="Times New Roman" w:eastAsia="Times New Roman" w:hAnsi="Times New Roman" w:cs="Times New Roman"/>
          <w:i/>
          <w:iCs/>
          <w:kern w:val="2"/>
          <w:sz w:val="20"/>
          <w:szCs w:val="20"/>
          <w:lang w:eastAsia="x-none"/>
        </w:rPr>
        <w:t>LDO</w:t>
      </w:r>
      <w:r w:rsidRPr="001A07D8">
        <w:rPr>
          <w:rFonts w:ascii="Times New Roman" w:eastAsia="Times New Roman" w:hAnsi="Times New Roman" w:cs="Times New Roman"/>
          <w:i/>
          <w:iCs/>
          <w:kern w:val="2"/>
          <w:sz w:val="20"/>
          <w:szCs w:val="20"/>
          <w:lang w:val="x-none" w:eastAsia="x-none"/>
        </w:rPr>
        <w:t>E)</w:t>
      </w:r>
      <w:r w:rsidRPr="001A07D8">
        <w:rPr>
          <w:rFonts w:ascii="Times New Roman" w:eastAsia="Times New Roman" w:hAnsi="Times New Roman" w:cs="Times New Roman"/>
          <w:kern w:val="2"/>
          <w:sz w:val="20"/>
          <w:szCs w:val="20"/>
          <w:lang w:val="x-none" w:eastAsia="x-none"/>
        </w:rPr>
        <w:t>―the State Department of Education or other agency or officer primarily responsible for the state supervision of public elementary and secondary schools; or, if there is no such officer or agency, an officer or agency designated by the Governor or by state law</w:t>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 xml:space="preserve"> Referred to in the Individuals with Disabilities Education Act (ACT) as State Educational Agency (SEA).</w:t>
      </w:r>
      <w:r w:rsidRPr="001A07D8">
        <w:rPr>
          <w:rFonts w:ascii="Times New Roman" w:eastAsia="Times New Roman" w:hAnsi="Times New Roman" w:cs="Times New Roman"/>
          <w:kern w:val="2"/>
          <w:sz w:val="20"/>
          <w:szCs w:val="20"/>
          <w:lang w:eastAsia="x-none"/>
        </w:rPr>
        <w:t xml:space="preserve"> May also be referenced as SDE, LDE, or DOE.</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i/>
          <w:iCs/>
          <w:kern w:val="2"/>
          <w:sz w:val="20"/>
          <w:szCs w:val="20"/>
          <w:lang w:eastAsia="x-none"/>
        </w:rPr>
        <w:t>Public Agency</w:t>
      </w:r>
      <w:r w:rsidRPr="001A07D8">
        <w:rPr>
          <w:rFonts w:ascii="Times New Roman" w:eastAsia="Times New Roman" w:hAnsi="Times New Roman" w:cs="Times New Roman"/>
          <w:kern w:val="2"/>
          <w:sz w:val="20"/>
          <w:szCs w:val="20"/>
          <w:lang w:eastAsia="x-none"/>
        </w:rPr>
        <w:t>―state and local education agencies and educational service agencies, including nonprofit public charter schools that are not otherwise included as an LEA or educational services agency (ESA) and are not a school of an LEA or ESA, and any other political subdivisions of the state that are responsible for providing education to children with disabilities.</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29:1081 (July 2003)</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bookmarkStart w:id="43" w:name="TOC_Chap6"/>
      <w:bookmarkStart w:id="44" w:name="_Toc191201542"/>
      <w:r w:rsidRPr="001A07D8">
        <w:rPr>
          <w:rFonts w:ascii="Times New Roman" w:eastAsia="Times New Roman" w:hAnsi="Times New Roman" w:cs="Times New Roman"/>
          <w:b/>
          <w:bCs/>
          <w:kern w:val="2"/>
          <w:sz w:val="20"/>
          <w:szCs w:val="20"/>
          <w:lang w:val="x-none" w:eastAsia="x-none"/>
        </w:rPr>
        <w:t>Chapter 3.</w:t>
      </w:r>
      <w:bookmarkEnd w:id="43"/>
      <w:r w:rsidRPr="001A07D8">
        <w:rPr>
          <w:rFonts w:ascii="Times New Roman" w:eastAsia="Times New Roman" w:hAnsi="Times New Roman" w:cs="Times New Roman"/>
          <w:b/>
          <w:bCs/>
          <w:kern w:val="2"/>
          <w:sz w:val="20"/>
          <w:szCs w:val="20"/>
          <w:lang w:val="x-none" w:eastAsia="x-none"/>
        </w:rPr>
        <w:tab/>
      </w:r>
      <w:bookmarkStart w:id="45" w:name="TOCT_Chap6"/>
      <w:r w:rsidRPr="001A07D8">
        <w:rPr>
          <w:rFonts w:ascii="Times New Roman" w:eastAsia="Times New Roman" w:hAnsi="Times New Roman" w:cs="Times New Roman"/>
          <w:b/>
          <w:bCs/>
          <w:kern w:val="2"/>
          <w:sz w:val="20"/>
          <w:szCs w:val="20"/>
          <w:lang w:val="x-none" w:eastAsia="x-none"/>
        </w:rPr>
        <w:t>General Provisions</w:t>
      </w:r>
      <w:bookmarkEnd w:id="44"/>
      <w:bookmarkEnd w:id="45"/>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46" w:name="_Toc191201546"/>
      <w:r w:rsidRPr="001A07D8">
        <w:rPr>
          <w:rFonts w:ascii="Times New Roman" w:eastAsia="Times New Roman" w:hAnsi="Times New Roman" w:cs="Times New Roman"/>
          <w:b/>
          <w:kern w:val="2"/>
          <w:sz w:val="20"/>
          <w:szCs w:val="20"/>
          <w:lang w:val="x-none" w:eastAsia="x-none"/>
        </w:rPr>
        <w:t>§307.</w:t>
      </w:r>
      <w:r w:rsidRPr="001A07D8">
        <w:rPr>
          <w:rFonts w:ascii="Times New Roman" w:eastAsia="Times New Roman" w:hAnsi="Times New Roman" w:cs="Times New Roman"/>
          <w:b/>
          <w:kern w:val="2"/>
          <w:sz w:val="20"/>
          <w:szCs w:val="20"/>
          <w:lang w:val="x-none" w:eastAsia="x-none"/>
        </w:rPr>
        <w:tab/>
        <w:t>Complaint Criteria</w:t>
      </w:r>
      <w:bookmarkEnd w:id="46"/>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allege that a</w:t>
      </w:r>
      <w:r w:rsidRPr="001A07D8">
        <w:rPr>
          <w:rFonts w:ascii="Times New Roman" w:eastAsia="Times New Roman" w:hAnsi="Times New Roman" w:cs="Times New Roman"/>
          <w:kern w:val="2"/>
          <w:sz w:val="20"/>
          <w:szCs w:val="20"/>
          <w:lang w:eastAsia="x-none"/>
        </w:rPr>
        <w:t xml:space="preserve"> public agency</w:t>
      </w:r>
      <w:r w:rsidRPr="001A07D8">
        <w:rPr>
          <w:rFonts w:ascii="Times New Roman" w:eastAsia="Times New Roman" w:hAnsi="Times New Roman" w:cs="Times New Roman"/>
          <w:kern w:val="2"/>
          <w:sz w:val="20"/>
          <w:szCs w:val="20"/>
          <w:lang w:val="x-none" w:eastAsia="x-none"/>
        </w:rPr>
        <w:t xml:space="preserve"> which provides or is required to provide publicly funded special education is violating federal and/or state laws, regulations, policies, rights, procedural safeguards or program standards adopted by the BESE and administered by the SDE to assure FAPE to children with exceptionalities or children suspected of having exceptionalities;</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2.</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29:1082 (July 2003)</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2"/>
          <w:lang w:val="x-none" w:eastAsia="x-none"/>
        </w:rPr>
      </w:pPr>
      <w:bookmarkStart w:id="47" w:name="TOC_Chap7"/>
      <w:bookmarkStart w:id="48" w:name="_Toc191201547"/>
      <w:r w:rsidRPr="001A07D8">
        <w:rPr>
          <w:rFonts w:ascii="Times New Roman" w:eastAsia="Times New Roman" w:hAnsi="Times New Roman" w:cs="Times New Roman"/>
          <w:b/>
          <w:bCs/>
          <w:kern w:val="2"/>
          <w:sz w:val="20"/>
          <w:szCs w:val="20"/>
          <w:lang w:val="x-none" w:eastAsia="x-none"/>
        </w:rPr>
        <w:t>Chapter 5.</w:t>
      </w:r>
      <w:bookmarkEnd w:id="47"/>
      <w:r w:rsidRPr="001A07D8">
        <w:rPr>
          <w:rFonts w:ascii="Times New Roman" w:eastAsia="Times New Roman" w:hAnsi="Times New Roman" w:cs="Times New Roman"/>
          <w:b/>
          <w:bCs/>
          <w:kern w:val="2"/>
          <w:sz w:val="20"/>
          <w:szCs w:val="20"/>
          <w:lang w:val="x-none" w:eastAsia="x-none"/>
        </w:rPr>
        <w:tab/>
      </w:r>
      <w:bookmarkStart w:id="49" w:name="TOCT_Chap7"/>
      <w:r w:rsidRPr="001A07D8">
        <w:rPr>
          <w:rFonts w:ascii="Times New Roman" w:eastAsia="Times New Roman" w:hAnsi="Times New Roman" w:cs="Times New Roman"/>
          <w:b/>
          <w:bCs/>
          <w:kern w:val="2"/>
          <w:sz w:val="20"/>
          <w:szCs w:val="20"/>
          <w:lang w:val="x-none" w:eastAsia="x-none"/>
        </w:rPr>
        <w:t>Complaint Intake and Investigative Procedures</w:t>
      </w:r>
      <w:bookmarkEnd w:id="48"/>
      <w:bookmarkEnd w:id="49"/>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0" w:name="_Toc191201548"/>
      <w:r w:rsidRPr="001A07D8">
        <w:rPr>
          <w:rFonts w:ascii="Times New Roman" w:eastAsia="Times New Roman" w:hAnsi="Times New Roman" w:cs="Times New Roman"/>
          <w:b/>
          <w:kern w:val="2"/>
          <w:sz w:val="20"/>
          <w:szCs w:val="20"/>
          <w:lang w:val="x-none" w:eastAsia="x-none"/>
        </w:rPr>
        <w:t>§501.</w:t>
      </w:r>
      <w:r w:rsidRPr="001A07D8">
        <w:rPr>
          <w:rFonts w:ascii="Times New Roman" w:eastAsia="Times New Roman" w:hAnsi="Times New Roman" w:cs="Times New Roman"/>
          <w:b/>
          <w:kern w:val="2"/>
          <w:sz w:val="20"/>
          <w:szCs w:val="20"/>
          <w:lang w:val="x-none" w:eastAsia="x-none"/>
        </w:rPr>
        <w:tab/>
        <w:t>Filing Complaints</w:t>
      </w:r>
      <w:bookmarkEnd w:id="50"/>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 xml:space="preserve">Complaints may be filed by parents, students, child advocates, surrogate parents, other individuals or organizations. Complaints may be filed in writing, by telephone call, by email, or in person. A complaint must include not only a statement that a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has violated a requirement of federal/state law or regulation but also the facts upon which the statement has been based.</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C.</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29:1083 (July 2003), LR 50:489 (April 2024)</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1" w:name="_Toc191201549"/>
      <w:r w:rsidRPr="001A07D8">
        <w:rPr>
          <w:rFonts w:ascii="Times New Roman" w:eastAsia="Times New Roman" w:hAnsi="Times New Roman" w:cs="Times New Roman"/>
          <w:b/>
          <w:kern w:val="2"/>
          <w:sz w:val="20"/>
          <w:szCs w:val="20"/>
          <w:lang w:val="x-none" w:eastAsia="x-none"/>
        </w:rPr>
        <w:t>§503.</w:t>
      </w:r>
      <w:r w:rsidRPr="001A07D8">
        <w:rPr>
          <w:rFonts w:ascii="Times New Roman" w:eastAsia="Times New Roman" w:hAnsi="Times New Roman" w:cs="Times New Roman"/>
          <w:b/>
          <w:kern w:val="2"/>
          <w:sz w:val="20"/>
          <w:szCs w:val="20"/>
          <w:lang w:val="x-none" w:eastAsia="x-none"/>
        </w:rPr>
        <w:tab/>
        <w:t>Treatment of Complaints</w:t>
      </w:r>
      <w:bookmarkEnd w:id="51"/>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C.</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D.</w:t>
      </w:r>
      <w:r w:rsidRPr="001A07D8">
        <w:rPr>
          <w:rFonts w:ascii="Times New Roman" w:eastAsia="Times New Roman" w:hAnsi="Times New Roman" w:cs="Times New Roman"/>
          <w:kern w:val="2"/>
          <w:sz w:val="20"/>
          <w:szCs w:val="20"/>
          <w:lang w:val="x-none" w:eastAsia="x-none"/>
        </w:rPr>
        <w:tab/>
        <w:t xml:space="preserve">All complaints must be resolved within 60 calendar days of receipt unless an extension is granted. Request for extensions may be made by the complainant,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or 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29:1083 (July 2003)</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2" w:name="_Toc191201550"/>
      <w:r w:rsidRPr="001A07D8">
        <w:rPr>
          <w:rFonts w:ascii="Times New Roman" w:eastAsia="Times New Roman" w:hAnsi="Times New Roman" w:cs="Times New Roman"/>
          <w:b/>
          <w:kern w:val="2"/>
          <w:sz w:val="20"/>
          <w:szCs w:val="20"/>
          <w:lang w:val="x-none" w:eastAsia="x-none"/>
        </w:rPr>
        <w:t>§505.</w:t>
      </w:r>
      <w:r w:rsidRPr="001A07D8">
        <w:rPr>
          <w:rFonts w:ascii="Times New Roman" w:eastAsia="Times New Roman" w:hAnsi="Times New Roman" w:cs="Times New Roman"/>
          <w:b/>
          <w:kern w:val="2"/>
          <w:sz w:val="20"/>
          <w:szCs w:val="20"/>
          <w:lang w:val="x-none" w:eastAsia="x-none"/>
        </w:rPr>
        <w:tab/>
        <w:t>Complaint Intake Procedures Log (SCL)</w:t>
      </w:r>
      <w:bookmarkEnd w:id="52"/>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When a complaint is received and accepted by the SDE, the complaint is recorded in the SDE Complaint Log (SCL). SCL includes, but is not limited to, documenting the date received, name of the complainant,</w:t>
      </w:r>
      <w:r w:rsidRPr="001A07D8">
        <w:rPr>
          <w:rFonts w:ascii="Times New Roman" w:eastAsia="Times New Roman" w:hAnsi="Times New Roman" w:cs="Times New Roman"/>
          <w:kern w:val="2"/>
          <w:sz w:val="20"/>
          <w:szCs w:val="20"/>
          <w:lang w:eastAsia="x-none"/>
        </w:rPr>
        <w:t xml:space="preserve"> public agency that is the subject of the complaint</w:t>
      </w:r>
      <w:r w:rsidRPr="001A07D8">
        <w:rPr>
          <w:rFonts w:ascii="Times New Roman" w:eastAsia="Times New Roman" w:hAnsi="Times New Roman" w:cs="Times New Roman"/>
          <w:kern w:val="2"/>
          <w:sz w:val="20"/>
          <w:szCs w:val="20"/>
          <w:lang w:val="x-none" w:eastAsia="x-none"/>
        </w:rPr>
        <w:t>, school</w:t>
      </w:r>
      <w:r w:rsidRPr="001A07D8">
        <w:rPr>
          <w:rFonts w:ascii="Times New Roman" w:eastAsia="Times New Roman" w:hAnsi="Times New Roman" w:cs="Times New Roman"/>
          <w:kern w:val="2"/>
          <w:sz w:val="20"/>
          <w:szCs w:val="20"/>
          <w:lang w:eastAsia="x-none"/>
        </w:rPr>
        <w:t xml:space="preserve"> if applicable</w:t>
      </w:r>
      <w:r w:rsidRPr="001A07D8">
        <w:rPr>
          <w:rFonts w:ascii="Times New Roman" w:eastAsia="Times New Roman" w:hAnsi="Times New Roman" w:cs="Times New Roman"/>
          <w:kern w:val="2"/>
          <w:sz w:val="20"/>
          <w:szCs w:val="20"/>
          <w:lang w:val="x-none" w:eastAsia="x-none"/>
        </w:rPr>
        <w:t>, allegation type, and outcome</w:t>
      </w:r>
      <w:r w:rsidRPr="001A07D8">
        <w:rPr>
          <w:rFonts w:ascii="Times New Roman" w:eastAsia="Times New Roman" w:hAnsi="Times New Roman" w:cs="Times New Roman"/>
          <w:kern w:val="2"/>
          <w:sz w:val="20"/>
          <w:szCs w:val="20"/>
          <w:lang w:eastAsia="x-none"/>
        </w:rPr>
        <w:t>, including:</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1.</w:t>
      </w:r>
      <w:r w:rsidRPr="001A07D8">
        <w:rPr>
          <w:rFonts w:ascii="Times New Roman" w:eastAsia="Times New Roman" w:hAnsi="Times New Roman" w:cs="Times New Roman"/>
          <w:kern w:val="2"/>
          <w:sz w:val="20"/>
          <w:szCs w:val="20"/>
          <w:lang w:eastAsia="x-none"/>
        </w:rPr>
        <w:tab/>
        <w:t>The date the complaint was received;</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2.</w:t>
      </w:r>
      <w:r w:rsidRPr="001A07D8">
        <w:rPr>
          <w:rFonts w:ascii="Times New Roman" w:eastAsia="Times New Roman" w:hAnsi="Times New Roman" w:cs="Times New Roman"/>
          <w:kern w:val="2"/>
          <w:sz w:val="20"/>
          <w:szCs w:val="20"/>
          <w:lang w:eastAsia="x-none"/>
        </w:rPr>
        <w:tab/>
        <w:t>The name of the complainant;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3.</w:t>
      </w:r>
      <w:r w:rsidRPr="001A07D8">
        <w:rPr>
          <w:rFonts w:ascii="Times New Roman" w:eastAsia="Times New Roman" w:hAnsi="Times New Roman" w:cs="Times New Roman"/>
          <w:kern w:val="2"/>
          <w:sz w:val="20"/>
          <w:szCs w:val="20"/>
          <w:lang w:eastAsia="x-none"/>
        </w:rPr>
        <w:tab/>
        <w:t>The public agency that is the subject of the complaint;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4.</w:t>
      </w:r>
      <w:r w:rsidRPr="001A07D8">
        <w:rPr>
          <w:rFonts w:ascii="Times New Roman" w:eastAsia="Times New Roman" w:hAnsi="Times New Roman" w:cs="Times New Roman"/>
          <w:kern w:val="2"/>
          <w:sz w:val="20"/>
          <w:szCs w:val="20"/>
          <w:lang w:eastAsia="x-none"/>
        </w:rPr>
        <w:tab/>
        <w:t xml:space="preserve"> The school, if applicable;</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5.</w:t>
      </w:r>
      <w:r w:rsidRPr="001A07D8">
        <w:rPr>
          <w:rFonts w:ascii="Times New Roman" w:eastAsia="Times New Roman" w:hAnsi="Times New Roman" w:cs="Times New Roman"/>
          <w:kern w:val="2"/>
          <w:sz w:val="20"/>
          <w:szCs w:val="20"/>
          <w:lang w:eastAsia="x-none"/>
        </w:rPr>
        <w:tab/>
        <w:t>The allegation type; and</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6.</w:t>
      </w:r>
      <w:r w:rsidRPr="001A07D8">
        <w:rPr>
          <w:rFonts w:ascii="Times New Roman" w:eastAsia="Times New Roman" w:hAnsi="Times New Roman" w:cs="Times New Roman"/>
          <w:kern w:val="2"/>
          <w:sz w:val="20"/>
          <w:szCs w:val="20"/>
          <w:lang w:eastAsia="x-none"/>
        </w:rPr>
        <w:tab/>
        <w:t>The date on which the final written decision was issued and the final disposition of the complaint.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C.</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D.</w:t>
      </w:r>
      <w:r w:rsidRPr="001A07D8">
        <w:rPr>
          <w:rFonts w:ascii="Times New Roman" w:eastAsia="Times New Roman" w:hAnsi="Times New Roman" w:cs="Times New Roman"/>
          <w:kern w:val="2"/>
          <w:sz w:val="20"/>
          <w:szCs w:val="20"/>
          <w:lang w:val="x-none" w:eastAsia="x-none"/>
        </w:rPr>
        <w:tab/>
        <w:t xml:space="preserve">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is sent a letter within five business days of intake indicating receipt of the complaint, a statement of the issues involved, including the applicable statute and rule citation(s), the name of 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 xml:space="preserve"> representative handling the complaint, and the timeline by which the</w:t>
      </w:r>
      <w:r w:rsidRPr="001A07D8">
        <w:rPr>
          <w:rFonts w:ascii="Times New Roman" w:eastAsia="Times New Roman" w:hAnsi="Times New Roman" w:cs="Times New Roman"/>
          <w:kern w:val="2"/>
          <w:sz w:val="20"/>
          <w:szCs w:val="20"/>
          <w:lang w:eastAsia="x-none"/>
        </w:rPr>
        <w:t xml:space="preserve"> public agency</w:t>
      </w:r>
      <w:r w:rsidRPr="001A07D8">
        <w:rPr>
          <w:rFonts w:ascii="Times New Roman" w:eastAsia="Times New Roman" w:hAnsi="Times New Roman" w:cs="Times New Roman"/>
          <w:kern w:val="2"/>
          <w:sz w:val="20"/>
          <w:szCs w:val="20"/>
          <w:lang w:val="x-none" w:eastAsia="x-none"/>
        </w:rPr>
        <w:t xml:space="preserve"> must respond to the complaint.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val="x-none" w:eastAsia="x-none"/>
        </w:rPr>
        <w:tab/>
        <w:t xml:space="preserve">The response from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should include either documentation to prove that the alleged violation did not take place </w:t>
      </w:r>
      <w:r w:rsidRPr="001A07D8">
        <w:rPr>
          <w:rFonts w:ascii="Times New Roman" w:eastAsia="Times New Roman" w:hAnsi="Times New Roman" w:cs="Times New Roman"/>
          <w:bCs/>
          <w:kern w:val="2"/>
          <w:sz w:val="20"/>
          <w:szCs w:val="20"/>
          <w:lang w:val="x-none" w:eastAsia="x-none"/>
        </w:rPr>
        <w:t>or</w:t>
      </w:r>
      <w:r w:rsidRPr="001A07D8">
        <w:rPr>
          <w:rFonts w:ascii="Times New Roman" w:eastAsia="Times New Roman" w:hAnsi="Times New Roman" w:cs="Times New Roman"/>
          <w:kern w:val="2"/>
          <w:sz w:val="20"/>
          <w:szCs w:val="20"/>
          <w:lang w:val="x-none" w:eastAsia="x-none"/>
        </w:rPr>
        <w:t xml:space="preserve"> a plan of action to correct the violation.</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F.</w:t>
      </w:r>
      <w:r w:rsidRPr="001A07D8">
        <w:rPr>
          <w:rFonts w:ascii="Times New Roman" w:eastAsia="Times New Roman" w:hAnsi="Times New Roman" w:cs="Times New Roman"/>
          <w:kern w:val="2"/>
          <w:sz w:val="20"/>
          <w:szCs w:val="20"/>
          <w:lang w:eastAsia="x-none"/>
        </w:rPr>
        <w:tab/>
        <w:t>When noncompliance is identified, the SCL shall include the corrective action required, the timeline for completion of corrective action, and the date on which the LDOE verifies and documents that corrective action has been completed and the matter closed.</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29:1083 (July 2003), LR 50:489 (April 2024)</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3" w:name="_Toc191201551"/>
      <w:r w:rsidRPr="001A07D8">
        <w:rPr>
          <w:rFonts w:ascii="Times New Roman" w:eastAsia="Times New Roman" w:hAnsi="Times New Roman" w:cs="Times New Roman"/>
          <w:b/>
          <w:kern w:val="2"/>
          <w:sz w:val="20"/>
          <w:szCs w:val="20"/>
          <w:lang w:val="x-none" w:eastAsia="x-none"/>
        </w:rPr>
        <w:t>§507.</w:t>
      </w:r>
      <w:r w:rsidRPr="001A07D8">
        <w:rPr>
          <w:rFonts w:ascii="Times New Roman" w:eastAsia="Times New Roman" w:hAnsi="Times New Roman" w:cs="Times New Roman"/>
          <w:b/>
          <w:kern w:val="2"/>
          <w:sz w:val="20"/>
          <w:szCs w:val="20"/>
          <w:lang w:val="x-none" w:eastAsia="x-none"/>
        </w:rPr>
        <w:tab/>
        <w:t>Investigation Procedures</w:t>
      </w:r>
      <w:bookmarkEnd w:id="53"/>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If it is determined that an on-site investigation is necessary, an on-site investigation will be scheduled and conducted with technical assistance provided as necessary. Notice will be provided to the</w:t>
      </w:r>
      <w:r w:rsidRPr="001A07D8">
        <w:rPr>
          <w:rFonts w:ascii="Times New Roman" w:eastAsia="Times New Roman" w:hAnsi="Times New Roman" w:cs="Times New Roman"/>
          <w:kern w:val="2"/>
          <w:sz w:val="20"/>
          <w:szCs w:val="20"/>
          <w:lang w:eastAsia="x-none"/>
        </w:rPr>
        <w:t xml:space="preserve"> public agency or individual</w:t>
      </w:r>
      <w:r w:rsidRPr="001A07D8">
        <w:rPr>
          <w:rFonts w:ascii="Times New Roman" w:eastAsia="Times New Roman" w:hAnsi="Times New Roman" w:cs="Times New Roman"/>
          <w:kern w:val="2"/>
          <w:sz w:val="20"/>
          <w:szCs w:val="20"/>
          <w:lang w:val="x-none" w:eastAsia="x-none"/>
        </w:rPr>
        <w:t xml:space="preserve"> prior to the on-site investigation.</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eastAsia="x-none"/>
        </w:rPr>
        <w:t xml:space="preserve"> – C.2.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lastRenderedPageBreak/>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29:1083 (July 2003)</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4" w:name="_Toc191201552"/>
      <w:r w:rsidRPr="001A07D8">
        <w:rPr>
          <w:rFonts w:ascii="Times New Roman" w:eastAsia="Times New Roman" w:hAnsi="Times New Roman" w:cs="Times New Roman"/>
          <w:b/>
          <w:kern w:val="2"/>
          <w:sz w:val="20"/>
          <w:szCs w:val="20"/>
          <w:lang w:val="x-none" w:eastAsia="x-none"/>
        </w:rPr>
        <w:t>§509.</w:t>
      </w:r>
      <w:r w:rsidRPr="001A07D8">
        <w:rPr>
          <w:rFonts w:ascii="Times New Roman" w:eastAsia="Times New Roman" w:hAnsi="Times New Roman" w:cs="Times New Roman"/>
          <w:b/>
          <w:kern w:val="2"/>
          <w:sz w:val="20"/>
          <w:szCs w:val="20"/>
          <w:lang w:val="x-none" w:eastAsia="x-none"/>
        </w:rPr>
        <w:tab/>
        <w:t>Report of Findings</w:t>
      </w:r>
      <w:bookmarkEnd w:id="54"/>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 xml:space="preserve"> reviews all relevant information and makes an independent determination as to whether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has violated any federal or state law(s), rule(s) or standard(s).</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 xml:space="preserve">A written report of findings is sent to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and the complainant. The report includes a statement of the complaint, the applicable statutes and rules, findings of fact, conclusions, technical assistance activities and corrective actions to achieve compliance.</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val="x-none" w:eastAsia="x-none"/>
        </w:rPr>
        <w:tab/>
        <w:t xml:space="preserve">If corrective action is necessary,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must submit in writing to 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 according to timelines indicated by 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 a plan that includes the specific steps, material, personnel, and timelines required to resolve the complaint.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D.</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val="x-none" w:eastAsia="x-none"/>
        </w:rPr>
        <w:tab/>
        <w:t>When all appropriate documentation has been received by the</w:t>
      </w:r>
      <w:r w:rsidRPr="001A07D8">
        <w:rPr>
          <w:rFonts w:ascii="Times New Roman" w:eastAsia="Times New Roman" w:hAnsi="Times New Roman" w:cs="Times New Roman"/>
          <w:kern w:val="2"/>
          <w:sz w:val="20"/>
          <w:szCs w:val="20"/>
          <w:lang w:eastAsia="x-none"/>
        </w:rPr>
        <w:t xml:space="preserve"> LDOE</w:t>
      </w:r>
      <w:r w:rsidRPr="001A07D8">
        <w:rPr>
          <w:rFonts w:ascii="Times New Roman" w:eastAsia="Times New Roman" w:hAnsi="Times New Roman" w:cs="Times New Roman"/>
          <w:kern w:val="2"/>
          <w:sz w:val="20"/>
          <w:szCs w:val="20"/>
          <w:lang w:val="x-none" w:eastAsia="x-none"/>
        </w:rPr>
        <w:t xml:space="preserve">, the </w:t>
      </w:r>
      <w:r w:rsidRPr="001A07D8">
        <w:rPr>
          <w:rFonts w:ascii="Times New Roman" w:eastAsia="Times New Roman" w:hAnsi="Times New Roman" w:cs="Times New Roman"/>
          <w:kern w:val="2"/>
          <w:sz w:val="20"/>
          <w:szCs w:val="20"/>
          <w:lang w:eastAsia="x-none"/>
        </w:rPr>
        <w:t>public agency</w:t>
      </w:r>
      <w:r w:rsidRPr="001A07D8">
        <w:rPr>
          <w:rFonts w:ascii="Times New Roman" w:eastAsia="Times New Roman" w:hAnsi="Times New Roman" w:cs="Times New Roman"/>
          <w:kern w:val="2"/>
          <w:sz w:val="20"/>
          <w:szCs w:val="20"/>
          <w:lang w:val="x-none" w:eastAsia="x-none"/>
        </w:rPr>
        <w:t xml:space="preserve"> is sent written notification of complaint closure.</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F.</w:t>
      </w:r>
      <w:r w:rsidRPr="001A07D8">
        <w:rPr>
          <w:rFonts w:ascii="Times New Roman" w:eastAsia="Times New Roman" w:hAnsi="Times New Roman" w:cs="Times New Roman"/>
          <w:kern w:val="2"/>
          <w:sz w:val="20"/>
          <w:szCs w:val="20"/>
          <w:lang w:eastAsia="x-none"/>
        </w:rPr>
        <w:t xml:space="preserve"> – I.</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29:1083 (July 2003), LR 50:489 (April 2024)</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5" w:name="_Toc191201553"/>
      <w:r w:rsidRPr="001A07D8">
        <w:rPr>
          <w:rFonts w:ascii="Times New Roman" w:eastAsia="Times New Roman" w:hAnsi="Times New Roman" w:cs="Times New Roman"/>
          <w:b/>
          <w:kern w:val="2"/>
          <w:sz w:val="20"/>
          <w:szCs w:val="20"/>
          <w:lang w:val="x-none" w:eastAsia="x-none"/>
        </w:rPr>
        <w:t>§511.</w:t>
      </w:r>
      <w:r w:rsidRPr="001A07D8">
        <w:rPr>
          <w:rFonts w:ascii="Times New Roman" w:eastAsia="Times New Roman" w:hAnsi="Times New Roman" w:cs="Times New Roman"/>
          <w:b/>
          <w:kern w:val="2"/>
          <w:sz w:val="20"/>
          <w:szCs w:val="20"/>
          <w:lang w:val="x-none" w:eastAsia="x-none"/>
        </w:rPr>
        <w:tab/>
        <w:t>Extension of Timelines</w:t>
      </w:r>
      <w:bookmarkEnd w:id="55"/>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A.2.</w:t>
      </w:r>
      <w:r w:rsidRPr="001A07D8">
        <w:rPr>
          <w:rFonts w:ascii="Times New Roman" w:eastAsia="Times New Roman" w:hAnsi="Times New Roman" w:cs="Times New Roman"/>
          <w:kern w:val="2"/>
          <w:sz w:val="20"/>
          <w:szCs w:val="20"/>
          <w:lang w:eastAsia="x-none"/>
        </w:rPr>
        <w:tab/>
        <w:t>Repealed.</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B.</w:t>
      </w:r>
      <w:r w:rsidRPr="001A07D8">
        <w:rPr>
          <w:rFonts w:ascii="Times New Roman" w:eastAsia="Times New Roman" w:hAnsi="Times New Roman" w:cs="Times New Roman"/>
          <w:kern w:val="2"/>
          <w:sz w:val="20"/>
          <w:szCs w:val="20"/>
          <w:lang w:eastAsia="x-none"/>
        </w:rPr>
        <w:tab/>
        <w:t>The 60 day timeline for issuance of a written decision on a formal state complaint may only be extended under the following circumstances:</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1.</w:t>
      </w:r>
      <w:r w:rsidRPr="001A07D8">
        <w:rPr>
          <w:rFonts w:ascii="Times New Roman" w:eastAsia="Times New Roman" w:hAnsi="Times New Roman" w:cs="Times New Roman"/>
          <w:kern w:val="2"/>
          <w:sz w:val="20"/>
          <w:szCs w:val="20"/>
          <w:lang w:eastAsia="x-none"/>
        </w:rPr>
        <w:tab/>
        <w:t>Exceptional circumstances exist with respect to a particular complaint; or</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2.</w:t>
      </w:r>
      <w:r w:rsidRPr="001A07D8">
        <w:rPr>
          <w:rFonts w:ascii="Times New Roman" w:eastAsia="Times New Roman" w:hAnsi="Times New Roman" w:cs="Times New Roman"/>
          <w:kern w:val="2"/>
          <w:sz w:val="20"/>
          <w:szCs w:val="20"/>
          <w:lang w:eastAsia="x-none"/>
        </w:rPr>
        <w:tab/>
        <w:t>The parent, individual, or organization and the public agency involved agree, in writing, to extend the time to engage in mediation or other alternative means of dispute resolution available under state procedures.</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val="x-none" w:eastAsia="x-none"/>
        </w:rPr>
        <w:tab/>
        <w:t>Any extension of the decision timeline shall be determined on a case-by-case basis and documented in writing. The complainant and the public agency shall be notified in writing of the basis for and duration of the extension.</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29:1084 (July 2003)</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56" w:name="_Toc191201554"/>
      <w:r w:rsidRPr="001A07D8">
        <w:rPr>
          <w:rFonts w:ascii="Times New Roman" w:eastAsia="Times New Roman" w:hAnsi="Times New Roman" w:cs="Times New Roman"/>
          <w:b/>
          <w:kern w:val="2"/>
          <w:sz w:val="20"/>
          <w:szCs w:val="20"/>
          <w:lang w:val="x-none" w:eastAsia="x-none"/>
        </w:rPr>
        <w:t>§513.</w:t>
      </w:r>
      <w:r w:rsidRPr="001A07D8">
        <w:rPr>
          <w:rFonts w:ascii="Times New Roman" w:eastAsia="Times New Roman" w:hAnsi="Times New Roman" w:cs="Times New Roman"/>
          <w:b/>
          <w:kern w:val="2"/>
          <w:sz w:val="20"/>
          <w:szCs w:val="20"/>
          <w:lang w:val="x-none" w:eastAsia="x-none"/>
        </w:rPr>
        <w:tab/>
        <w:t>Enforcement Procedures</w:t>
      </w:r>
      <w:bookmarkEnd w:id="56"/>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 xml:space="preserve">The public agency shall implement the corrective action plan as determined by the LDOE. Upon failure to comply, the State Superintendent may, barring an appeal of the findings by the affected public agency, recommend that a petition to withhold the public agency’s funds be made to BESE. </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B.2.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HISTORICAL NOTE:</w:t>
      </w:r>
      <w:r w:rsidRPr="001A07D8">
        <w:rPr>
          <w:rFonts w:ascii="Times New Roman" w:eastAsia="Times New Roman" w:hAnsi="Times New Roman" w:cs="Times New Roman"/>
          <w:kern w:val="2"/>
          <w:sz w:val="20"/>
          <w:szCs w:val="20"/>
          <w:lang w:val="x-none" w:eastAsia="x-none"/>
        </w:rPr>
        <w:tab/>
        <w:t>Promulgated by the Board of Elementary and Secondary Education, LR 29:1084 (July 2003)</w:t>
      </w:r>
      <w:r w:rsidRPr="001A07D8">
        <w:rPr>
          <w:rFonts w:ascii="Times New Roman" w:eastAsia="Times New Roman" w:hAnsi="Times New Roman" w:cs="Times New Roman"/>
          <w:kern w:val="2"/>
          <w:sz w:val="20"/>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i/>
          <w:iCs/>
          <w:kern w:val="2"/>
          <w:sz w:val="20"/>
          <w:szCs w:val="20"/>
          <w:lang w:val="x-none" w:eastAsia="x-none"/>
        </w:rPr>
      </w:pPr>
      <w:r w:rsidRPr="001A07D8">
        <w:rPr>
          <w:rFonts w:ascii="Times New Roman" w:eastAsia="Times New Roman" w:hAnsi="Times New Roman" w:cs="Times New Roman"/>
          <w:b/>
          <w:kern w:val="2"/>
          <w:sz w:val="20"/>
          <w:szCs w:val="20"/>
          <w:lang w:val="x-none" w:eastAsia="x-none"/>
        </w:rPr>
        <w:t xml:space="preserve">Part XLIII.  </w:t>
      </w:r>
      <w:r w:rsidRPr="001A07D8">
        <w:rPr>
          <w:rFonts w:ascii="Times New Roman" w:eastAsia="Times New Roman" w:hAnsi="Times New Roman" w:cs="Times New Roman"/>
          <w:b/>
          <w:i/>
          <w:iCs/>
          <w:kern w:val="2"/>
          <w:sz w:val="20"/>
          <w:szCs w:val="20"/>
          <w:lang w:val="x-none" w:eastAsia="x-none"/>
        </w:rPr>
        <w:t>Bulletin 1706―Regulations for Implementation of the Children with Exceptionalities Act</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57" w:name="TOC_SubP0"/>
      <w:bookmarkStart w:id="58" w:name="_Toc212443086"/>
      <w:bookmarkStart w:id="59" w:name="_Toc267897239"/>
      <w:bookmarkStart w:id="60" w:name="_Toc273432954"/>
      <w:bookmarkStart w:id="61" w:name="_Toc322501068"/>
      <w:bookmarkStart w:id="62" w:name="_Toc327878403"/>
      <w:bookmarkStart w:id="63" w:name="_Toc501546124"/>
      <w:bookmarkStart w:id="64" w:name="_Toc93669747"/>
      <w:bookmarkStart w:id="65" w:name="_Toc93670467"/>
      <w:bookmarkStart w:id="66" w:name="_Toc217069289"/>
      <w:r w:rsidRPr="001A07D8">
        <w:rPr>
          <w:rFonts w:ascii="Times New Roman" w:eastAsia="Times New Roman" w:hAnsi="Times New Roman" w:cs="Times New Roman"/>
          <w:b/>
          <w:kern w:val="2"/>
          <w:sz w:val="20"/>
          <w:szCs w:val="20"/>
          <w:lang w:val="x-none" w:eastAsia="x-none"/>
        </w:rPr>
        <w:t>Subpart 1.</w:t>
      </w:r>
      <w:r w:rsidRPr="001A07D8">
        <w:rPr>
          <w:rFonts w:ascii="Times New Roman" w:eastAsia="Times New Roman" w:hAnsi="Times New Roman" w:cs="Times New Roman"/>
          <w:b/>
          <w:kern w:val="2"/>
          <w:sz w:val="20"/>
          <w:szCs w:val="20"/>
          <w:lang w:eastAsia="x-none"/>
        </w:rPr>
        <w:t xml:space="preserve">  </w:t>
      </w:r>
      <w:r w:rsidRPr="001A07D8">
        <w:rPr>
          <w:rFonts w:ascii="Times New Roman" w:eastAsia="Times New Roman" w:hAnsi="Times New Roman" w:cs="Times New Roman"/>
          <w:b/>
          <w:kern w:val="2"/>
          <w:sz w:val="20"/>
          <w:szCs w:val="20"/>
          <w:lang w:val="x-none" w:eastAsia="x-none"/>
        </w:rPr>
        <w:t>Students with Disabilities</w:t>
      </w:r>
      <w:bookmarkEnd w:id="57"/>
      <w:bookmarkEnd w:id="58"/>
      <w:bookmarkEnd w:id="59"/>
      <w:bookmarkEnd w:id="60"/>
      <w:bookmarkEnd w:id="61"/>
      <w:bookmarkEnd w:id="62"/>
      <w:bookmarkEnd w:id="63"/>
      <w:bookmarkEnd w:id="64"/>
      <w:bookmarkEnd w:id="65"/>
      <w:bookmarkEnd w:id="66"/>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67" w:name="TOC_Chap3"/>
      <w:bookmarkStart w:id="68" w:name="_Toc212443087"/>
      <w:bookmarkStart w:id="69" w:name="_Toc217069290"/>
      <w:r w:rsidRPr="001A07D8">
        <w:rPr>
          <w:rFonts w:ascii="Times New Roman" w:eastAsia="Times New Roman" w:hAnsi="Times New Roman" w:cs="Times New Roman"/>
          <w:b/>
          <w:kern w:val="2"/>
          <w:sz w:val="20"/>
          <w:szCs w:val="20"/>
          <w:lang w:val="x-none" w:eastAsia="x-none"/>
        </w:rPr>
        <w:t>Chapter 1.</w:t>
      </w:r>
      <w:bookmarkEnd w:id="67"/>
      <w:r w:rsidRPr="001A07D8">
        <w:rPr>
          <w:rFonts w:ascii="Times New Roman" w:eastAsia="Times New Roman" w:hAnsi="Times New Roman" w:cs="Times New Roman"/>
          <w:b/>
          <w:kern w:val="2"/>
          <w:sz w:val="20"/>
          <w:szCs w:val="20"/>
          <w:lang w:val="x-none" w:eastAsia="x-none"/>
        </w:rPr>
        <w:tab/>
      </w:r>
      <w:bookmarkStart w:id="70" w:name="TOCT_Chap3"/>
      <w:r w:rsidRPr="001A07D8">
        <w:rPr>
          <w:rFonts w:ascii="Times New Roman" w:eastAsia="Times New Roman" w:hAnsi="Times New Roman" w:cs="Times New Roman"/>
          <w:b/>
          <w:kern w:val="2"/>
          <w:sz w:val="20"/>
          <w:szCs w:val="20"/>
          <w:lang w:val="x-none" w:eastAsia="x-none"/>
        </w:rPr>
        <w:t>State Eligibility</w:t>
      </w:r>
      <w:bookmarkEnd w:id="68"/>
      <w:bookmarkEnd w:id="69"/>
      <w:bookmarkEnd w:id="70"/>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kern w:val="2"/>
          <w:sz w:val="20"/>
          <w:szCs w:val="20"/>
          <w:lang w:val="x-none" w:eastAsia="x-none"/>
        </w:rPr>
      </w:pPr>
      <w:bookmarkStart w:id="71" w:name="_Toc217069348"/>
      <w:r w:rsidRPr="001A07D8">
        <w:rPr>
          <w:rFonts w:ascii="Times New Roman" w:eastAsia="Times New Roman" w:hAnsi="Times New Roman" w:cs="Times New Roman"/>
          <w:b/>
          <w:kern w:val="2"/>
          <w:sz w:val="20"/>
          <w:szCs w:val="20"/>
          <w:lang w:val="x-none" w:eastAsia="x-none"/>
        </w:rPr>
        <w:t>§151.</w:t>
      </w:r>
      <w:r w:rsidRPr="001A07D8">
        <w:rPr>
          <w:rFonts w:ascii="Times New Roman" w:eastAsia="Times New Roman" w:hAnsi="Times New Roman" w:cs="Times New Roman"/>
          <w:b/>
          <w:kern w:val="2"/>
          <w:sz w:val="20"/>
          <w:szCs w:val="20"/>
          <w:lang w:val="x-none" w:eastAsia="x-none"/>
        </w:rPr>
        <w:tab/>
        <w:t>Adoption of State Complaint Procedures and Early Resolution Program</w:t>
      </w:r>
      <w:bookmarkEnd w:id="71"/>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 xml:space="preserve">Complaint procedures shall be in accordance with LAC 28:LXI </w:t>
      </w:r>
      <w:r w:rsidRPr="001A07D8">
        <w:rPr>
          <w:rFonts w:ascii="Times New Roman" w:eastAsia="Times New Roman" w:hAnsi="Times New Roman" w:cs="Times New Roman"/>
          <w:i/>
          <w:kern w:val="2"/>
          <w:sz w:val="20"/>
          <w:szCs w:val="20"/>
          <w:lang w:eastAsia="x-none"/>
        </w:rPr>
        <w:t>Bulletin 1573.</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 xml:space="preserve">The </w:t>
      </w:r>
      <w:r w:rsidRPr="001A07D8">
        <w:rPr>
          <w:rFonts w:ascii="Times New Roman" w:eastAsia="Times New Roman" w:hAnsi="Times New Roman" w:cs="Times New Roman"/>
          <w:kern w:val="2"/>
          <w:sz w:val="20"/>
          <w:szCs w:val="20"/>
          <w:lang w:val="x-none" w:eastAsia="x-none"/>
        </w:rPr>
        <w:t>purpose of resolving any complaint alleging that a public agency has violated a requirement of Part B of the Act, including a complaint filed by an organization or individual from another state</w:t>
      </w:r>
      <w:r w:rsidRPr="001A07D8">
        <w:rPr>
          <w:rFonts w:ascii="Times New Roman" w:eastAsia="Times New Roman" w:hAnsi="Times New Roman" w:cs="Times New Roman"/>
          <w:kern w:val="2"/>
          <w:sz w:val="20"/>
          <w:szCs w:val="20"/>
          <w:lang w:eastAsia="x-none"/>
        </w:rPr>
        <w:t xml:space="preserve"> in accordance with this Subpart </w:t>
      </w:r>
      <w:r w:rsidRPr="001A07D8">
        <w:rPr>
          <w:rFonts w:ascii="Times New Roman" w:eastAsia="Times New Roman" w:hAnsi="Times New Roman" w:cs="Times New Roman"/>
          <w:kern w:val="2"/>
          <w:sz w:val="20"/>
          <w:szCs w:val="20"/>
          <w:lang w:val="x-none" w:eastAsia="x-none"/>
        </w:rPr>
        <w:t>by providing:</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 xml:space="preserve">for the implementation of </w:t>
      </w:r>
      <w:r w:rsidRPr="001A07D8">
        <w:rPr>
          <w:rFonts w:ascii="Times New Roman" w:eastAsia="Times New Roman" w:hAnsi="Times New Roman" w:cs="Times New Roman"/>
          <w:kern w:val="2"/>
          <w:sz w:val="20"/>
          <w:szCs w:val="20"/>
          <w:lang w:eastAsia="x-none"/>
        </w:rPr>
        <w:t xml:space="preserve">a voluntary </w:t>
      </w:r>
      <w:r w:rsidRPr="001A07D8">
        <w:rPr>
          <w:rFonts w:ascii="Times New Roman" w:eastAsia="Times New Roman" w:hAnsi="Times New Roman" w:cs="Times New Roman"/>
          <w:kern w:val="2"/>
          <w:sz w:val="20"/>
          <w:szCs w:val="20"/>
          <w:lang w:val="x-none" w:eastAsia="x-none"/>
        </w:rPr>
        <w:t>early resolution process (ERP)</w:t>
      </w:r>
      <w:r w:rsidRPr="001A07D8">
        <w:rPr>
          <w:rFonts w:ascii="Times New Roman" w:eastAsia="Times New Roman" w:hAnsi="Times New Roman" w:cs="Times New Roman"/>
          <w:kern w:val="2"/>
          <w:sz w:val="20"/>
          <w:szCs w:val="20"/>
          <w:lang w:eastAsia="x-none"/>
        </w:rPr>
        <w:t xml:space="preserve"> at the local level, which is separate from and not a prerequisite to filing a formal written complaint in accordance with this Subpart</w:t>
      </w:r>
      <w:r w:rsidRPr="001A07D8">
        <w:rPr>
          <w:rFonts w:ascii="Times New Roman" w:eastAsia="Times New Roman" w:hAnsi="Times New Roman" w:cs="Times New Roman"/>
          <w:kern w:val="2"/>
          <w:sz w:val="20"/>
          <w:szCs w:val="20"/>
          <w:lang w:val="x-none" w:eastAsia="x-none"/>
        </w:rPr>
        <w:t>; and/or</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the filing of a formal written complaint with 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eastAsia="x-none"/>
        </w:rPr>
        <w:t xml:space="preserve"> </w:t>
      </w:r>
      <w:r w:rsidRPr="001A07D8">
        <w:rPr>
          <w:rFonts w:ascii="Times New Roman" w:eastAsia="Times New Roman" w:hAnsi="Times New Roman" w:cs="Times New Roman"/>
          <w:kern w:val="2"/>
          <w:sz w:val="20"/>
          <w:szCs w:val="20"/>
          <w:lang w:val="x-none" w:eastAsia="x-none"/>
        </w:rPr>
        <w:t>shall widely disseminate to parents and other interested individuals, including parent training and information centers, protection and advocacy agencies, independent living centers, and other appropriate entities:</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the state procedures</w:t>
      </w:r>
      <w:r w:rsidRPr="001A07D8">
        <w:rPr>
          <w:rFonts w:ascii="Times New Roman" w:eastAsia="Times New Roman" w:hAnsi="Times New Roman" w:cs="Times New Roman"/>
          <w:kern w:val="2"/>
          <w:sz w:val="20"/>
          <w:szCs w:val="20"/>
          <w:lang w:eastAsia="x-none"/>
        </w:rPr>
        <w:t xml:space="preserve"> in accordance with this Subpart</w:t>
      </w:r>
      <w:r w:rsidRPr="001A07D8">
        <w:rPr>
          <w:rFonts w:ascii="Times New Roman" w:eastAsia="Times New Roman" w:hAnsi="Times New Roman" w:cs="Times New Roman"/>
          <w:kern w:val="2"/>
          <w:sz w:val="20"/>
          <w:szCs w:val="20"/>
          <w:lang w:val="x-none" w:eastAsia="x-none"/>
        </w:rPr>
        <w:t>;</w:t>
      </w:r>
      <w:r w:rsidRPr="001A07D8">
        <w:rPr>
          <w:rFonts w:ascii="Times New Roman" w:eastAsia="Times New Roman" w:hAnsi="Times New Roman" w:cs="Times New Roman"/>
          <w:i/>
          <w:kern w:val="2"/>
          <w:sz w:val="20"/>
          <w:szCs w:val="20"/>
          <w:lang w:val="x-none" w:eastAsia="x-none"/>
        </w:rPr>
        <w:t xml:space="preserve"> </w:t>
      </w:r>
      <w:r w:rsidRPr="001A07D8">
        <w:rPr>
          <w:rFonts w:ascii="Times New Roman" w:eastAsia="Times New Roman" w:hAnsi="Times New Roman" w:cs="Times New Roman"/>
          <w:kern w:val="2"/>
          <w:sz w:val="20"/>
          <w:szCs w:val="20"/>
          <w:lang w:val="x-none" w:eastAsia="x-none"/>
        </w:rPr>
        <w:t>and</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2.</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val="x-none" w:eastAsia="x-none"/>
        </w:rPr>
        <w:t>C.</w:t>
      </w:r>
      <w:r w:rsidRPr="001A07D8">
        <w:rPr>
          <w:rFonts w:ascii="Times New Roman" w:eastAsia="Times New Roman" w:hAnsi="Times New Roman" w:cs="Times New Roman"/>
          <w:kern w:val="2"/>
          <w:sz w:val="20"/>
          <w:szCs w:val="20"/>
          <w:lang w:val="x-none" w:eastAsia="x-none"/>
        </w:rPr>
        <w:tab/>
        <w:t>Informal Complaints</w:t>
      </w:r>
      <w:r w:rsidRPr="001A07D8">
        <w:rPr>
          <w:rFonts w:ascii="Times New Roman" w:eastAsia="Times New Roman" w:hAnsi="Times New Roman" w:cs="Times New Roman"/>
          <w:i/>
          <w:kern w:val="2"/>
          <w:sz w:val="20"/>
          <w:szCs w:val="20"/>
          <w:lang w:val="x-none" w:eastAsia="x-none"/>
        </w:rPr>
        <w:t>.</w:t>
      </w:r>
      <w:r w:rsidRPr="001A07D8">
        <w:rPr>
          <w:rFonts w:ascii="Times New Roman" w:eastAsia="Times New Roman" w:hAnsi="Times New Roman" w:cs="Times New Roman"/>
          <w:kern w:val="2"/>
          <w:sz w:val="20"/>
          <w:szCs w:val="20"/>
          <w:lang w:val="x-none" w:eastAsia="x-none"/>
        </w:rPr>
        <w:t xml:space="preserve"> </w:t>
      </w:r>
      <w:r w:rsidRPr="001A07D8">
        <w:rPr>
          <w:rFonts w:ascii="Times New Roman" w:eastAsia="Times New Roman" w:hAnsi="Times New Roman" w:cs="Times New Roman"/>
          <w:kern w:val="2"/>
          <w:sz w:val="20"/>
          <w:szCs w:val="20"/>
          <w:lang w:eastAsia="x-none"/>
        </w:rPr>
        <w:t xml:space="preserve">The LDOE shall facilitate a collaborative administrative complaint resolution process to work cooperatively with parents and schools to achieve a shared goal of meeting the educational need of students with disabilities. </w:t>
      </w:r>
      <w:r w:rsidRPr="001A07D8">
        <w:rPr>
          <w:rFonts w:ascii="Times New Roman" w:eastAsia="Times New Roman" w:hAnsi="Times New Roman" w:cs="Times New Roman"/>
          <w:kern w:val="2"/>
          <w:sz w:val="20"/>
          <w:szCs w:val="20"/>
          <w:lang w:val="x-none" w:eastAsia="x-none"/>
        </w:rPr>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eastAsia="x-none"/>
        </w:rPr>
        <w:t xml:space="preserve"> process</w:t>
      </w:r>
      <w:r w:rsidRPr="001A07D8">
        <w:rPr>
          <w:rFonts w:ascii="Times New Roman" w:eastAsia="Times New Roman" w:hAnsi="Times New Roman" w:cs="Times New Roman"/>
          <w:kern w:val="2"/>
          <w:sz w:val="20"/>
          <w:szCs w:val="20"/>
          <w:lang w:val="x-none" w:eastAsia="x-none"/>
        </w:rPr>
        <w:t xml:space="preserve"> shall promote dispute prevention and the</w:t>
      </w:r>
      <w:r w:rsidRPr="001A07D8">
        <w:rPr>
          <w:rFonts w:ascii="Times New Roman" w:eastAsia="Times New Roman" w:hAnsi="Times New Roman" w:cs="Times New Roman"/>
          <w:kern w:val="2"/>
          <w:sz w:val="20"/>
          <w:szCs w:val="20"/>
          <w:lang w:eastAsia="x-none"/>
        </w:rPr>
        <w:t xml:space="preserve"> timely</w:t>
      </w:r>
      <w:r w:rsidRPr="001A07D8">
        <w:rPr>
          <w:rFonts w:ascii="Times New Roman" w:eastAsia="Times New Roman" w:hAnsi="Times New Roman" w:cs="Times New Roman"/>
          <w:kern w:val="2"/>
          <w:sz w:val="20"/>
          <w:szCs w:val="20"/>
          <w:lang w:val="x-none" w:eastAsia="x-none"/>
        </w:rPr>
        <w:t xml:space="preserve"> resolution of disputes by implementing an early resolution process.</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eastAsia="x-none"/>
        </w:rPr>
        <w:t xml:space="preserve"> – 3.</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eastAsia="x-none"/>
        </w:rPr>
      </w:pPr>
      <w:r w:rsidRPr="001A07D8">
        <w:rPr>
          <w:rFonts w:ascii="Times New Roman" w:eastAsia="Times New Roman" w:hAnsi="Times New Roman" w:cs="Times New Roman"/>
          <w:kern w:val="2"/>
          <w:sz w:val="20"/>
          <w:szCs w:val="20"/>
          <w:lang w:eastAsia="x-none"/>
        </w:rPr>
        <w:t>4.</w:t>
      </w:r>
      <w:r w:rsidRPr="001A07D8">
        <w:rPr>
          <w:rFonts w:ascii="Times New Roman" w:eastAsia="Times New Roman" w:hAnsi="Times New Roman" w:cs="Times New Roman"/>
          <w:kern w:val="2"/>
          <w:sz w:val="20"/>
          <w:szCs w:val="20"/>
          <w:lang w:eastAsia="x-none"/>
        </w:rPr>
        <w:tab/>
        <w:t>An individual or organization may file a formal written complaint in accordance with this Subpart at any time. The filing of a formal written complaint shall not be contingent upon participation in ERP. Participation in ERP is voluntary and therefore complainants shall not be required to participate in ERP in response to filing a state complaint.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bookmarkStart w:id="72" w:name="Tempiii"/>
      <w:r w:rsidRPr="001A07D8">
        <w:rPr>
          <w:rFonts w:ascii="Times New Roman" w:eastAsia="Times New Roman" w:hAnsi="Times New Roman" w:cs="Times New Roman"/>
          <w:kern w:val="2"/>
          <w:sz w:val="20"/>
          <w:szCs w:val="20"/>
          <w:lang w:val="x-none" w:eastAsia="x-none"/>
        </w:rPr>
        <w:t>D.</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bookmarkEnd w:id="72"/>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lastRenderedPageBreak/>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34:2046 (October 2008), amended LR 36:1499 (July 2010), LR 51:59 (January 2025)</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strike/>
          <w:kern w:val="2"/>
          <w:sz w:val="20"/>
          <w:szCs w:val="20"/>
          <w:lang w:val="x-none" w:eastAsia="x-none"/>
        </w:rPr>
      </w:pPr>
      <w:bookmarkStart w:id="73" w:name="_Toc217069350"/>
      <w:r w:rsidRPr="001A07D8">
        <w:rPr>
          <w:rFonts w:ascii="Times New Roman" w:eastAsia="Times New Roman" w:hAnsi="Times New Roman" w:cs="Times New Roman"/>
          <w:b/>
          <w:kern w:val="2"/>
          <w:sz w:val="20"/>
          <w:szCs w:val="20"/>
          <w:lang w:val="x-none" w:eastAsia="x-none"/>
        </w:rPr>
        <w:t>§153.</w:t>
      </w:r>
      <w:r w:rsidRPr="001A07D8">
        <w:rPr>
          <w:rFonts w:ascii="Times New Roman" w:eastAsia="Times New Roman" w:hAnsi="Times New Roman" w:cs="Times New Roman"/>
          <w:b/>
          <w:kern w:val="2"/>
          <w:sz w:val="20"/>
          <w:szCs w:val="20"/>
          <w:lang w:val="x-none" w:eastAsia="x-none"/>
        </w:rPr>
        <w:tab/>
        <w:t>Formal Written Complaint Procedures</w:t>
      </w:r>
      <w:bookmarkEnd w:id="73"/>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t>Time Limit; Minimum Procedures. The time limits in this Section commence after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receives a signed written complaint filed in accordance with §152 of this Chapter.</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will:</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strike/>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 xml:space="preserve">initiate an independent investigation of the formal written complaint upon receipt; and </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t>shall complete its investigation and issue a decision within</w:t>
      </w:r>
      <w:r w:rsidRPr="001A07D8">
        <w:rPr>
          <w:rFonts w:ascii="Times New Roman" w:eastAsia="Times New Roman" w:hAnsi="Times New Roman" w:cs="Times New Roman"/>
          <w:kern w:val="2"/>
          <w:sz w:val="20"/>
          <w:szCs w:val="20"/>
          <w:lang w:eastAsia="x-none"/>
        </w:rPr>
        <w:t xml:space="preserve"> 60 days of receipt of the complaint</w:t>
      </w:r>
      <w:r w:rsidRPr="001A07D8">
        <w:rPr>
          <w:rFonts w:ascii="Times New Roman" w:eastAsia="Times New Roman" w:hAnsi="Times New Roman" w:cs="Times New Roman"/>
          <w:kern w:val="2"/>
          <w:sz w:val="20"/>
          <w:szCs w:val="20"/>
          <w:lang w:val="x-none" w:eastAsia="x-none"/>
        </w:rPr>
        <w:t xml:space="preserve"> in accordance with this Section.</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2.</w:t>
      </w:r>
      <w:r w:rsidRPr="001A07D8">
        <w:rPr>
          <w:rFonts w:ascii="Times New Roman" w:eastAsia="Times New Roman" w:hAnsi="Times New Roman" w:cs="Times New Roman"/>
          <w:kern w:val="2"/>
          <w:sz w:val="20"/>
          <w:szCs w:val="20"/>
          <w:lang w:val="x-none" w:eastAsia="x-none"/>
        </w:rPr>
        <w:tab/>
        <w:t>Upon</w:t>
      </w:r>
      <w:r w:rsidRPr="001A07D8">
        <w:rPr>
          <w:rFonts w:ascii="Times New Roman" w:eastAsia="Times New Roman" w:hAnsi="Times New Roman" w:cs="Times New Roman"/>
          <w:kern w:val="2"/>
          <w:sz w:val="20"/>
          <w:szCs w:val="20"/>
          <w:lang w:eastAsia="x-none"/>
        </w:rPr>
        <w:t xml:space="preserve"> receipt of a signed written complaint</w:t>
      </w:r>
      <w:r w:rsidRPr="001A07D8">
        <w:rPr>
          <w:rFonts w:ascii="Times New Roman" w:eastAsia="Times New Roman" w:hAnsi="Times New Roman" w:cs="Times New Roman"/>
          <w:kern w:val="2"/>
          <w:sz w:val="20"/>
          <w:szCs w:val="20"/>
          <w:lang w:val="x-none" w:eastAsia="x-none"/>
        </w:rPr>
        <w:t>, 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shall review the allegations contained in the complaint and shall provide written notice to the LEA or public agency serving the student, including the following:</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c.i.</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decimal" w:pos="720"/>
          <w:tab w:val="left" w:pos="1080"/>
          <w:tab w:val="left" w:pos="4500"/>
          <w:tab w:val="left" w:pos="4680"/>
          <w:tab w:val="left" w:pos="4860"/>
          <w:tab w:val="left" w:pos="5040"/>
          <w:tab w:val="left" w:pos="7200"/>
        </w:tabs>
        <w:spacing w:after="120"/>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b/>
        <w:t>ii.</w:t>
      </w:r>
      <w:r w:rsidRPr="001A07D8">
        <w:rPr>
          <w:rFonts w:ascii="Times New Roman" w:eastAsia="Times New Roman" w:hAnsi="Times New Roman" w:cs="Times New Roman"/>
          <w:kern w:val="2"/>
          <w:sz w:val="20"/>
          <w:szCs w:val="20"/>
          <w:lang w:val="x-none" w:eastAsia="x-none"/>
        </w:rPr>
        <w:tab/>
        <w:t>the opportunity to offer to the</w:t>
      </w:r>
      <w:r w:rsidRPr="001A07D8">
        <w:rPr>
          <w:rFonts w:ascii="Times New Roman" w:eastAsia="Times New Roman" w:hAnsi="Times New Roman" w:cs="Times New Roman"/>
          <w:kern w:val="2"/>
          <w:sz w:val="20"/>
          <w:szCs w:val="20"/>
          <w:lang w:eastAsia="x-none"/>
        </w:rPr>
        <w:t xml:space="preserve"> complainant</w:t>
      </w:r>
      <w:r w:rsidRPr="001A07D8">
        <w:rPr>
          <w:rFonts w:ascii="Times New Roman" w:eastAsia="Times New Roman" w:hAnsi="Times New Roman" w:cs="Times New Roman"/>
          <w:kern w:val="2"/>
          <w:sz w:val="20"/>
          <w:szCs w:val="20"/>
          <w:lang w:val="x-none" w:eastAsia="x-none"/>
        </w:rPr>
        <w:t xml:space="preserve"> who has filed a complaint, mediation consistent with §506 or neutral IEP facilitation as available through 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eastAsia="x-none"/>
        </w:rPr>
        <w:t xml:space="preserve"> – D.</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E.</w:t>
      </w:r>
      <w:r w:rsidRPr="001A07D8">
        <w:rPr>
          <w:rFonts w:ascii="Times New Roman" w:eastAsia="Times New Roman" w:hAnsi="Times New Roman" w:cs="Times New Roman"/>
          <w:kern w:val="2"/>
          <w:sz w:val="20"/>
          <w:szCs w:val="20"/>
          <w:lang w:val="x-none" w:eastAsia="x-none"/>
        </w:rPr>
        <w:tab/>
        <w:t>Decision. Within</w:t>
      </w:r>
      <w:r w:rsidRPr="001A07D8">
        <w:rPr>
          <w:rFonts w:ascii="Times New Roman" w:eastAsia="Times New Roman" w:hAnsi="Times New Roman" w:cs="Times New Roman"/>
          <w:kern w:val="2"/>
          <w:sz w:val="20"/>
          <w:szCs w:val="20"/>
          <w:lang w:eastAsia="x-none"/>
        </w:rPr>
        <w:t xml:space="preserve"> 60 days of receipt of the complaint</w:t>
      </w:r>
      <w:r w:rsidRPr="001A07D8">
        <w:rPr>
          <w:rFonts w:ascii="Times New Roman" w:eastAsia="Times New Roman" w:hAnsi="Times New Roman" w:cs="Times New Roman"/>
          <w:kern w:val="2"/>
          <w:sz w:val="20"/>
          <w:szCs w:val="20"/>
          <w:lang w:val="x-none" w:eastAsia="x-none"/>
        </w:rPr>
        <w:t>, 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E shall issue a written decision to the complainant and the public agency that addresses each remaining allegation of the complaint and contains:</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E.1. – K.</w:t>
      </w:r>
      <w:r w:rsidRPr="001A07D8">
        <w:rPr>
          <w:rFonts w:ascii="Times New Roman" w:eastAsia="Times New Roman" w:hAnsi="Times New Roman" w:cs="Times New Roman"/>
          <w:kern w:val="2"/>
          <w:sz w:val="20"/>
          <w:szCs w:val="20"/>
          <w:lang w:val="x-none" w:eastAsia="x-none"/>
        </w:rPr>
        <w:tab/>
        <w:t>…</w:t>
      </w:r>
    </w:p>
    <w:p w:rsidR="001A07D8" w:rsidRPr="001A07D8" w:rsidRDefault="001A07D8" w:rsidP="001A07D8">
      <w:pPr>
        <w:tabs>
          <w:tab w:val="left" w:pos="720"/>
          <w:tab w:val="left" w:pos="979"/>
          <w:tab w:val="left" w:pos="1152"/>
          <w:tab w:val="left" w:pos="4500"/>
          <w:tab w:val="left" w:pos="4680"/>
          <w:tab w:val="left" w:pos="4860"/>
          <w:tab w:val="left" w:pos="5040"/>
          <w:tab w:val="left" w:pos="7200"/>
        </w:tabs>
        <w:spacing w:after="120"/>
        <w:ind w:firstLine="360"/>
        <w:jc w:val="both"/>
        <w:outlineLvl w:val="4"/>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1.</w:t>
      </w:r>
      <w:r w:rsidRPr="001A07D8">
        <w:rPr>
          <w:rFonts w:ascii="Times New Roman" w:eastAsia="Times New Roman" w:hAnsi="Times New Roman" w:cs="Times New Roman"/>
          <w:kern w:val="2"/>
          <w:sz w:val="20"/>
          <w:szCs w:val="20"/>
          <w:lang w:val="x-none" w:eastAsia="x-none"/>
        </w:rPr>
        <w:tab/>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 xml:space="preserve">E shall refer and recommend to BESE the delay or denial of funding or an offset of future funding for any LEA </w:t>
      </w:r>
      <w:r w:rsidRPr="001A07D8">
        <w:rPr>
          <w:rFonts w:ascii="Times New Roman" w:eastAsia="Times New Roman" w:hAnsi="Times New Roman" w:cs="Times New Roman"/>
          <w:kern w:val="2"/>
          <w:sz w:val="20"/>
          <w:szCs w:val="20"/>
          <w:lang w:eastAsia="x-none"/>
        </w:rPr>
        <w:t xml:space="preserve">or public agency </w:t>
      </w:r>
      <w:r w:rsidRPr="001A07D8">
        <w:rPr>
          <w:rFonts w:ascii="Times New Roman" w:eastAsia="Times New Roman" w:hAnsi="Times New Roman" w:cs="Times New Roman"/>
          <w:kern w:val="2"/>
          <w:sz w:val="20"/>
          <w:szCs w:val="20"/>
          <w:lang w:val="x-none" w:eastAsia="x-none"/>
        </w:rPr>
        <w:t>that, after due notice:</w:t>
      </w:r>
    </w:p>
    <w:p w:rsidR="001A07D8" w:rsidRPr="001A07D8" w:rsidRDefault="001A07D8" w:rsidP="001A07D8">
      <w:pPr>
        <w:tabs>
          <w:tab w:val="left" w:pos="907"/>
          <w:tab w:val="left" w:pos="4500"/>
          <w:tab w:val="left" w:pos="4680"/>
          <w:tab w:val="left" w:pos="4860"/>
          <w:tab w:val="left" w:pos="5040"/>
          <w:tab w:val="left" w:pos="7200"/>
        </w:tabs>
        <w:spacing w:after="120"/>
        <w:ind w:firstLine="547"/>
        <w:jc w:val="both"/>
        <w:outlineLvl w:val="5"/>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a.</w:t>
      </w:r>
      <w:r w:rsidRPr="001A07D8">
        <w:rPr>
          <w:rFonts w:ascii="Times New Roman" w:eastAsia="Times New Roman" w:hAnsi="Times New Roman" w:cs="Times New Roman"/>
          <w:kern w:val="2"/>
          <w:sz w:val="20"/>
          <w:szCs w:val="20"/>
          <w:lang w:eastAsia="x-none"/>
        </w:rPr>
        <w:t xml:space="preserve"> – 2.</w:t>
      </w:r>
      <w:r w:rsidRPr="001A07D8">
        <w:rPr>
          <w:rFonts w:ascii="Times New Roman" w:eastAsia="Times New Roman" w:hAnsi="Times New Roman" w:cs="Times New Roman"/>
          <w:kern w:val="2"/>
          <w:sz w:val="20"/>
          <w:szCs w:val="20"/>
          <w:lang w:eastAsia="x-none"/>
        </w:rPr>
        <w:tab/>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 17:6 and R.S.17:1941 et seq.</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rFonts w:ascii="Times New Roman" w:eastAsia="Times New Roman" w:hAnsi="Times New Roman" w:cs="Times New Roman"/>
          <w:kern w:val="2"/>
          <w:sz w:val="18"/>
          <w:szCs w:val="20"/>
          <w:lang w:eastAsia="x-none"/>
        </w:rPr>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34:2047 (October 2008), amended LR 36:1500 (July2010), LR 46:180 (February 2020)</w:t>
      </w:r>
      <w:r w:rsidRPr="001A07D8">
        <w:rPr>
          <w:rFonts w:ascii="Times New Roman" w:eastAsia="Times New Roman" w:hAnsi="Times New Roman" w:cs="Times New Roman"/>
          <w:kern w:val="2"/>
          <w:sz w:val="18"/>
          <w:szCs w:val="20"/>
          <w:lang w:eastAsia="x-none"/>
        </w:rPr>
        <w:t>, LR 52:</w:t>
      </w:r>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bCs/>
          <w:kern w:val="2"/>
          <w:sz w:val="20"/>
          <w:szCs w:val="20"/>
          <w:lang w:val="x-none" w:eastAsia="x-none"/>
        </w:rPr>
      </w:pPr>
      <w:bookmarkStart w:id="74" w:name="TOC_Chap36"/>
      <w:bookmarkStart w:id="75" w:name="_Toc217069454"/>
      <w:r w:rsidRPr="001A07D8">
        <w:rPr>
          <w:rFonts w:ascii="Times New Roman" w:eastAsia="Times New Roman" w:hAnsi="Times New Roman" w:cs="Times New Roman"/>
          <w:b/>
          <w:bCs/>
          <w:kern w:val="2"/>
          <w:sz w:val="20"/>
          <w:szCs w:val="20"/>
          <w:lang w:val="x-none" w:eastAsia="x-none"/>
        </w:rPr>
        <w:t>Chapter 5.</w:t>
      </w:r>
      <w:bookmarkEnd w:id="74"/>
      <w:r w:rsidRPr="001A07D8">
        <w:rPr>
          <w:rFonts w:ascii="Times New Roman" w:eastAsia="Times New Roman" w:hAnsi="Times New Roman" w:cs="Times New Roman"/>
          <w:b/>
          <w:bCs/>
          <w:kern w:val="2"/>
          <w:sz w:val="20"/>
          <w:szCs w:val="20"/>
          <w:lang w:val="x-none" w:eastAsia="x-none"/>
        </w:rPr>
        <w:tab/>
      </w:r>
      <w:bookmarkStart w:id="76" w:name="TOCT_Chap36"/>
      <w:r w:rsidRPr="001A07D8">
        <w:rPr>
          <w:rFonts w:ascii="Times New Roman" w:eastAsia="Times New Roman" w:hAnsi="Times New Roman" w:cs="Times New Roman"/>
          <w:b/>
          <w:bCs/>
          <w:kern w:val="2"/>
          <w:sz w:val="20"/>
          <w:szCs w:val="20"/>
          <w:lang w:val="x-none" w:eastAsia="x-none"/>
        </w:rPr>
        <w:tab/>
        <w:t>Procedural Safeguards</w:t>
      </w:r>
      <w:bookmarkEnd w:id="75"/>
      <w:bookmarkEnd w:id="76"/>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eastAsia="Times New Roman" w:hAnsi="Times New Roman" w:cs="Times New Roman"/>
          <w:b/>
          <w:kern w:val="2"/>
          <w:sz w:val="20"/>
          <w:szCs w:val="20"/>
          <w:lang w:val="x-none" w:eastAsia="x-none"/>
        </w:rPr>
      </w:pPr>
      <w:bookmarkStart w:id="77" w:name="TOC_SubC37"/>
      <w:bookmarkStart w:id="78" w:name="_Toc217069455"/>
      <w:r w:rsidRPr="001A07D8">
        <w:rPr>
          <w:rFonts w:ascii="Times New Roman" w:eastAsia="Times New Roman" w:hAnsi="Times New Roman" w:cs="Times New Roman"/>
          <w:b/>
          <w:bCs/>
          <w:kern w:val="2"/>
          <w:sz w:val="20"/>
          <w:szCs w:val="20"/>
          <w:lang w:val="x-none" w:eastAsia="x-none"/>
        </w:rPr>
        <w:t>Subchapter A.</w:t>
      </w:r>
      <w:bookmarkEnd w:id="77"/>
      <w:r w:rsidRPr="001A07D8">
        <w:rPr>
          <w:rFonts w:ascii="Times New Roman" w:eastAsia="Times New Roman" w:hAnsi="Times New Roman" w:cs="Times New Roman"/>
          <w:b/>
          <w:bCs/>
          <w:kern w:val="2"/>
          <w:sz w:val="20"/>
          <w:szCs w:val="20"/>
          <w:lang w:val="x-none" w:eastAsia="x-none"/>
        </w:rPr>
        <w:tab/>
      </w:r>
      <w:bookmarkStart w:id="79" w:name="TOCT_SubC37"/>
      <w:r w:rsidRPr="001A07D8">
        <w:rPr>
          <w:rFonts w:ascii="Times New Roman" w:eastAsia="Times New Roman" w:hAnsi="Times New Roman" w:cs="Times New Roman"/>
          <w:b/>
          <w:bCs/>
          <w:kern w:val="2"/>
          <w:sz w:val="20"/>
          <w:szCs w:val="20"/>
          <w:lang w:val="x-none" w:eastAsia="x-none"/>
        </w:rPr>
        <w:t>Due Process Procedures for Parents and Students</w:t>
      </w:r>
      <w:bookmarkEnd w:id="78"/>
      <w:bookmarkEnd w:id="79"/>
    </w:p>
    <w:p w:rsidR="001A07D8" w:rsidRPr="001A07D8" w:rsidRDefault="001A07D8" w:rsidP="001A07D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ascii="Times New Roman" w:eastAsia="Times New Roman" w:hAnsi="Times New Roman" w:cs="Times New Roman"/>
          <w:b/>
          <w:i/>
          <w:kern w:val="2"/>
          <w:sz w:val="20"/>
          <w:szCs w:val="20"/>
          <w:lang w:val="x-none" w:eastAsia="x-none"/>
        </w:rPr>
      </w:pPr>
      <w:bookmarkStart w:id="80" w:name="_Toc217069464"/>
      <w:r w:rsidRPr="001A07D8">
        <w:rPr>
          <w:rFonts w:ascii="Times New Roman" w:eastAsia="Times New Roman" w:hAnsi="Times New Roman" w:cs="Times New Roman"/>
          <w:b/>
          <w:kern w:val="2"/>
          <w:sz w:val="20"/>
          <w:szCs w:val="20"/>
          <w:lang w:val="x-none" w:eastAsia="x-none"/>
        </w:rPr>
        <w:t>§509.</w:t>
      </w:r>
      <w:r w:rsidRPr="001A07D8">
        <w:rPr>
          <w:rFonts w:ascii="Times New Roman" w:eastAsia="Times New Roman" w:hAnsi="Times New Roman" w:cs="Times New Roman"/>
          <w:b/>
          <w:kern w:val="2"/>
          <w:sz w:val="20"/>
          <w:szCs w:val="20"/>
          <w:lang w:val="x-none" w:eastAsia="x-none"/>
        </w:rPr>
        <w:tab/>
        <w:t>Model Forms</w:t>
      </w:r>
      <w:bookmarkEnd w:id="80"/>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bCs/>
          <w:kern w:val="2"/>
          <w:sz w:val="20"/>
          <w:szCs w:val="20"/>
          <w:lang w:val="x-none" w:eastAsia="x-none"/>
        </w:rPr>
        <w:t>A.</w:t>
      </w:r>
      <w:r w:rsidRPr="001A07D8">
        <w:rPr>
          <w:rFonts w:ascii="Times New Roman" w:eastAsia="Times New Roman" w:hAnsi="Times New Roman" w:cs="Times New Roman"/>
          <w:bCs/>
          <w:kern w:val="2"/>
          <w:sz w:val="20"/>
          <w:szCs w:val="20"/>
          <w:lang w:val="x-none" w:eastAsia="x-none"/>
        </w:rPr>
        <w:tab/>
      </w:r>
      <w:r w:rsidRPr="001A07D8">
        <w:rPr>
          <w:rFonts w:ascii="Times New Roman" w:eastAsia="Times New Roman" w:hAnsi="Times New Roman" w:cs="Times New Roman"/>
          <w:kern w:val="2"/>
          <w:sz w:val="20"/>
          <w:szCs w:val="20"/>
          <w:lang w:val="x-none" w:eastAsia="x-none"/>
        </w:rPr>
        <w:t>The LD</w:t>
      </w:r>
      <w:r w:rsidRPr="001A07D8">
        <w:rPr>
          <w:rFonts w:ascii="Times New Roman" w:eastAsia="Times New Roman" w:hAnsi="Times New Roman" w:cs="Times New Roman"/>
          <w:kern w:val="2"/>
          <w:sz w:val="20"/>
          <w:szCs w:val="20"/>
          <w:lang w:eastAsia="x-none"/>
        </w:rPr>
        <w:t>O</w:t>
      </w:r>
      <w:r w:rsidRPr="001A07D8">
        <w:rPr>
          <w:rFonts w:ascii="Times New Roman" w:eastAsia="Times New Roman" w:hAnsi="Times New Roman" w:cs="Times New Roman"/>
          <w:kern w:val="2"/>
          <w:sz w:val="20"/>
          <w:szCs w:val="20"/>
          <w:lang w:val="x-none" w:eastAsia="x-none"/>
        </w:rPr>
        <w:t xml:space="preserve">E </w:t>
      </w:r>
      <w:r w:rsidRPr="001A07D8">
        <w:rPr>
          <w:rFonts w:ascii="Times New Roman" w:eastAsia="Times New Roman" w:hAnsi="Times New Roman" w:cs="Times New Roman"/>
          <w:kern w:val="2"/>
          <w:sz w:val="20"/>
          <w:szCs w:val="20"/>
          <w:lang w:eastAsia="x-none"/>
        </w:rPr>
        <w:t xml:space="preserve">shall develop </w:t>
      </w:r>
      <w:r w:rsidRPr="001A07D8">
        <w:rPr>
          <w:rFonts w:ascii="Times New Roman" w:eastAsia="Times New Roman" w:hAnsi="Times New Roman" w:cs="Times New Roman"/>
          <w:kern w:val="2"/>
          <w:sz w:val="20"/>
          <w:szCs w:val="20"/>
          <w:lang w:val="x-none" w:eastAsia="x-none"/>
        </w:rPr>
        <w:t>model forms to assist parents and public agencies in filing a request for due process hearing in accordance with</w:t>
      </w:r>
      <w:r w:rsidRPr="001A07D8">
        <w:rPr>
          <w:rFonts w:ascii="Times New Roman" w:eastAsia="Times New Roman" w:hAnsi="Times New Roman" w:cs="Times New Roman"/>
          <w:kern w:val="2"/>
          <w:sz w:val="20"/>
          <w:szCs w:val="20"/>
          <w:lang w:eastAsia="x-none"/>
        </w:rPr>
        <w:t xml:space="preserve"> this Subchapter</w:t>
      </w:r>
      <w:r w:rsidRPr="001A07D8">
        <w:rPr>
          <w:rFonts w:ascii="Times New Roman" w:eastAsia="Times New Roman" w:hAnsi="Times New Roman" w:cs="Times New Roman"/>
          <w:kern w:val="2"/>
          <w:sz w:val="20"/>
          <w:szCs w:val="20"/>
          <w:lang w:val="x-none" w:eastAsia="x-none"/>
        </w:rPr>
        <w:t xml:space="preserve"> and to assist parents and other parties in filing a state complaint</w:t>
      </w:r>
      <w:r w:rsidRPr="001A07D8">
        <w:rPr>
          <w:rFonts w:ascii="Times New Roman" w:eastAsia="Times New Roman" w:hAnsi="Times New Roman" w:cs="Times New Roman"/>
          <w:kern w:val="2"/>
          <w:sz w:val="20"/>
          <w:szCs w:val="20"/>
          <w:lang w:eastAsia="x-none"/>
        </w:rPr>
        <w:t xml:space="preserve"> in accordance with Subpart 1 of this Part.</w:t>
      </w:r>
      <w:r w:rsidRPr="001A07D8">
        <w:rPr>
          <w:rFonts w:ascii="Times New Roman" w:eastAsia="Times New Roman" w:hAnsi="Times New Roman" w:cs="Times New Roman"/>
          <w:kern w:val="2"/>
          <w:sz w:val="20"/>
          <w:szCs w:val="20"/>
          <w:lang w:val="x-none" w:eastAsia="x-none"/>
        </w:rPr>
        <w:t xml:space="preserve"> The use of the model forms shall not be required.</w:t>
      </w:r>
    </w:p>
    <w:p w:rsidR="001A07D8" w:rsidRPr="001A07D8" w:rsidRDefault="001A07D8" w:rsidP="001A07D8">
      <w:pPr>
        <w:tabs>
          <w:tab w:val="left" w:pos="187"/>
          <w:tab w:val="left" w:pos="540"/>
          <w:tab w:val="left" w:pos="4500"/>
          <w:tab w:val="left" w:pos="4680"/>
          <w:tab w:val="left" w:pos="4860"/>
          <w:tab w:val="left" w:pos="5040"/>
          <w:tab w:val="left" w:pos="7200"/>
        </w:tabs>
        <w:spacing w:after="120"/>
        <w:ind w:firstLine="187"/>
        <w:jc w:val="both"/>
        <w:outlineLvl w:val="3"/>
        <w:rPr>
          <w:rFonts w:ascii="Times New Roman" w:eastAsia="Times New Roman" w:hAnsi="Times New Roman" w:cs="Times New Roman"/>
          <w:kern w:val="2"/>
          <w:sz w:val="20"/>
          <w:szCs w:val="20"/>
          <w:lang w:val="x-none" w:eastAsia="x-none"/>
        </w:rPr>
      </w:pPr>
      <w:r w:rsidRPr="001A07D8">
        <w:rPr>
          <w:rFonts w:ascii="Times New Roman" w:eastAsia="Times New Roman" w:hAnsi="Times New Roman" w:cs="Times New Roman"/>
          <w:kern w:val="2"/>
          <w:sz w:val="20"/>
          <w:szCs w:val="20"/>
          <w:lang w:val="x-none" w:eastAsia="x-none"/>
        </w:rPr>
        <w:t>B.</w:t>
      </w:r>
      <w:r w:rsidRPr="001A07D8">
        <w:rPr>
          <w:rFonts w:ascii="Times New Roman" w:eastAsia="Times New Roman" w:hAnsi="Times New Roman" w:cs="Times New Roman"/>
          <w:kern w:val="2"/>
          <w:sz w:val="20"/>
          <w:szCs w:val="20"/>
          <w:lang w:val="x-none" w:eastAsia="x-none"/>
        </w:rPr>
        <w:tab/>
      </w:r>
      <w:r w:rsidRPr="001A07D8">
        <w:rPr>
          <w:rFonts w:ascii="Times New Roman" w:eastAsia="Times New Roman" w:hAnsi="Times New Roman" w:cs="Times New Roman"/>
          <w:kern w:val="2"/>
          <w:sz w:val="20"/>
          <w:szCs w:val="20"/>
          <w:lang w:eastAsia="x-none"/>
        </w:rPr>
        <w:t>..</w:t>
      </w:r>
      <w:r w:rsidRPr="001A07D8">
        <w:rPr>
          <w:rFonts w:ascii="Times New Roman" w:eastAsia="Times New Roman" w:hAnsi="Times New Roman" w:cs="Times New Roman"/>
          <w:kern w:val="2"/>
          <w:sz w:val="20"/>
          <w:szCs w:val="20"/>
          <w:lang w:val="x-none" w:eastAsia="x-none"/>
        </w:rPr>
        <w:t>.</w:t>
      </w:r>
    </w:p>
    <w:p w:rsidR="001A07D8" w:rsidRPr="001A07D8" w:rsidRDefault="001A07D8" w:rsidP="001A07D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eastAsia="Times New Roman" w:hAnsi="Times New Roman" w:cs="Times New Roman"/>
          <w:kern w:val="2"/>
          <w:sz w:val="18"/>
          <w:szCs w:val="20"/>
          <w:lang w:val="x-none" w:eastAsia="x-none"/>
        </w:rPr>
      </w:pPr>
      <w:r w:rsidRPr="001A07D8">
        <w:rPr>
          <w:rFonts w:ascii="Times New Roman" w:eastAsia="Times New Roman" w:hAnsi="Times New Roman" w:cs="Times New Roman"/>
          <w:kern w:val="2"/>
          <w:sz w:val="18"/>
          <w:szCs w:val="20"/>
          <w:lang w:val="x-none" w:eastAsia="x-none"/>
        </w:rPr>
        <w:t>AUTHORITY NOTE:</w:t>
      </w:r>
      <w:r w:rsidRPr="001A07D8">
        <w:rPr>
          <w:rFonts w:ascii="Times New Roman" w:eastAsia="Times New Roman" w:hAnsi="Times New Roman" w:cs="Times New Roman"/>
          <w:kern w:val="2"/>
          <w:sz w:val="18"/>
          <w:szCs w:val="20"/>
          <w:lang w:val="x-none" w:eastAsia="x-none"/>
        </w:rPr>
        <w:tab/>
        <w:t>Promulgated in accordance with R.S.17:1941 et seq.</w:t>
      </w:r>
    </w:p>
    <w:p w:rsidR="00216F23" w:rsidRPr="00E92B20" w:rsidRDefault="001A07D8" w:rsidP="00EE128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 w:rsidRPr="001A07D8">
        <w:rPr>
          <w:rFonts w:ascii="Times New Roman" w:eastAsia="Times New Roman" w:hAnsi="Times New Roman" w:cs="Times New Roman"/>
          <w:kern w:val="2"/>
          <w:sz w:val="18"/>
          <w:szCs w:val="20"/>
          <w:lang w:val="x-none" w:eastAsia="x-none"/>
        </w:rPr>
        <w:t>HISTORICAL NOTE:</w:t>
      </w:r>
      <w:r w:rsidRPr="001A07D8">
        <w:rPr>
          <w:rFonts w:ascii="Times New Roman" w:eastAsia="Times New Roman" w:hAnsi="Times New Roman" w:cs="Times New Roman"/>
          <w:kern w:val="2"/>
          <w:sz w:val="18"/>
          <w:szCs w:val="20"/>
          <w:lang w:val="x-none" w:eastAsia="x-none"/>
        </w:rPr>
        <w:tab/>
        <w:t>Promulgated by the Board of Elementary and Secondary Education, LR 34:2072 (October 2008)</w:t>
      </w:r>
      <w:r w:rsidRPr="001A07D8">
        <w:rPr>
          <w:rFonts w:ascii="Times New Roman" w:eastAsia="Times New Roman" w:hAnsi="Times New Roman" w:cs="Times New Roman"/>
          <w:kern w:val="2"/>
          <w:sz w:val="18"/>
          <w:szCs w:val="20"/>
          <w:lang w:eastAsia="x-none"/>
        </w:rPr>
        <w:t>, LR 52:</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Family Impact Statement</w:t>
      </w:r>
    </w:p>
    <w:p w:rsidR="006377AB" w:rsidRPr="00750C47" w:rsidRDefault="006377AB" w:rsidP="006377AB">
      <w:pPr>
        <w:tabs>
          <w:tab w:val="left" w:pos="180"/>
          <w:tab w:val="left" w:pos="360"/>
          <w:tab w:val="left" w:pos="54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stability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the authority and rights of parents regarding the education and supervision of their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Will the proposed Rule affect the functioning of the family?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family earnings and family budget?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the behavior and personal responsibility of children?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6.</w:t>
      </w:r>
      <w:r w:rsidRPr="00750C47">
        <w:rPr>
          <w:rFonts w:ascii="Times New Roman" w:hAnsi="Times New Roman" w:cs="Times New Roman"/>
          <w:sz w:val="20"/>
          <w:szCs w:val="20"/>
        </w:rPr>
        <w:tab/>
        <w:t>Is the family or local government able to perform the function as contained in the proposed Rule? Yes.</w:t>
      </w:r>
    </w:p>
    <w:p w:rsidR="006377AB" w:rsidRPr="00750C47" w:rsidRDefault="006377AB" w:rsidP="006377A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rFonts w:ascii="Times New Roman" w:hAnsi="Times New Roman" w:cs="Times New Roman"/>
          <w:b/>
          <w:sz w:val="20"/>
          <w:szCs w:val="20"/>
        </w:rPr>
      </w:pPr>
      <w:r w:rsidRPr="00750C47">
        <w:rPr>
          <w:rFonts w:ascii="Times New Roman" w:hAnsi="Times New Roman" w:cs="Times New Roman"/>
          <w:b/>
          <w:sz w:val="20"/>
          <w:szCs w:val="20"/>
        </w:rPr>
        <w:t>Poverty Impact Statement</w:t>
      </w:r>
    </w:p>
    <w:p w:rsidR="006377AB" w:rsidRPr="00750C47" w:rsidRDefault="006377AB" w:rsidP="006377AB">
      <w:pPr>
        <w:tabs>
          <w:tab w:val="left" w:pos="180"/>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1.</w:t>
      </w:r>
      <w:r w:rsidRPr="00750C47">
        <w:rPr>
          <w:rFonts w:ascii="Times New Roman" w:hAnsi="Times New Roman" w:cs="Times New Roman"/>
          <w:sz w:val="20"/>
          <w:szCs w:val="20"/>
        </w:rPr>
        <w:tab/>
        <w:t>Will the proposed Rule affect the household income, assets, and financial authority?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2.</w:t>
      </w:r>
      <w:r w:rsidRPr="00750C47">
        <w:rPr>
          <w:rFonts w:ascii="Times New Roman" w:hAnsi="Times New Roman" w:cs="Times New Roman"/>
          <w:sz w:val="20"/>
          <w:szCs w:val="20"/>
        </w:rPr>
        <w:tab/>
        <w:t>Will the proposed Rule affect early childhood development and preschool through postsecondary education development? No.</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3.</w:t>
      </w:r>
      <w:r w:rsidRPr="00750C47">
        <w:rPr>
          <w:rFonts w:ascii="Times New Roman" w:hAnsi="Times New Roman" w:cs="Times New Roman"/>
          <w:sz w:val="20"/>
          <w:szCs w:val="20"/>
        </w:rPr>
        <w:tab/>
        <w:t xml:space="preserve">Will the proposed Rule affect employment and workforce development? </w:t>
      </w:r>
      <w:r w:rsidR="00C6580E">
        <w:rPr>
          <w:rFonts w:ascii="Times New Roman" w:hAnsi="Times New Roman" w:cs="Times New Roman"/>
          <w:sz w:val="20"/>
          <w:szCs w:val="20"/>
        </w:rPr>
        <w:t>No</w:t>
      </w:r>
      <w:r w:rsidRPr="00750C47">
        <w:rPr>
          <w:rFonts w:ascii="Times New Roman" w:hAnsi="Times New Roman" w:cs="Times New Roman"/>
          <w:sz w:val="20"/>
          <w:szCs w:val="20"/>
        </w:rPr>
        <w:t>.</w:t>
      </w:r>
    </w:p>
    <w:p w:rsidR="006377AB" w:rsidRPr="00750C47" w:rsidRDefault="006377AB" w:rsidP="006377AB">
      <w:pPr>
        <w:tabs>
          <w:tab w:val="left" w:pos="360"/>
          <w:tab w:val="left" w:pos="630"/>
          <w:tab w:val="left" w:pos="720"/>
        </w:tabs>
        <w:spacing w:after="60"/>
        <w:jc w:val="both"/>
        <w:rPr>
          <w:rFonts w:ascii="Times New Roman" w:hAnsi="Times New Roman" w:cs="Times New Roman"/>
          <w:sz w:val="20"/>
          <w:szCs w:val="20"/>
        </w:rPr>
      </w:pPr>
      <w:r w:rsidRPr="00750C47">
        <w:rPr>
          <w:rFonts w:ascii="Times New Roman" w:hAnsi="Times New Roman" w:cs="Times New Roman"/>
          <w:sz w:val="20"/>
          <w:szCs w:val="20"/>
        </w:rPr>
        <w:t>4.</w:t>
      </w:r>
      <w:r w:rsidRPr="00750C47">
        <w:rPr>
          <w:rFonts w:ascii="Times New Roman" w:hAnsi="Times New Roman" w:cs="Times New Roman"/>
          <w:sz w:val="20"/>
          <w:szCs w:val="20"/>
        </w:rPr>
        <w:tab/>
        <w:t>Will the proposed Rule affect taxes and tax credits? No.</w:t>
      </w:r>
    </w:p>
    <w:p w:rsidR="00AB58F2" w:rsidRPr="000F7616" w:rsidRDefault="006377AB" w:rsidP="006377AB">
      <w:pPr>
        <w:tabs>
          <w:tab w:val="left" w:pos="360"/>
          <w:tab w:val="left" w:pos="630"/>
          <w:tab w:val="left" w:pos="720"/>
        </w:tabs>
        <w:spacing w:after="60"/>
        <w:jc w:val="both"/>
      </w:pPr>
      <w:r w:rsidRPr="00750C47">
        <w:rPr>
          <w:rFonts w:ascii="Times New Roman" w:hAnsi="Times New Roman" w:cs="Times New Roman"/>
          <w:sz w:val="20"/>
          <w:szCs w:val="20"/>
        </w:rPr>
        <w:t>5.</w:t>
      </w:r>
      <w:r w:rsidRPr="00750C47">
        <w:rPr>
          <w:rFonts w:ascii="Times New Roman" w:hAnsi="Times New Roman" w:cs="Times New Roman"/>
          <w:sz w:val="20"/>
          <w:szCs w:val="20"/>
        </w:rPr>
        <w:tab/>
        <w:t>Will the proposed Rule affect child and dependent care, housing, health care, nutrition, transportation, and utilities assistance? No.</w:t>
      </w:r>
    </w:p>
    <w:p w:rsidR="00D4464B" w:rsidRPr="000F7616" w:rsidRDefault="00D4464B" w:rsidP="00D4464B">
      <w:pPr>
        <w:tabs>
          <w:tab w:val="left" w:pos="1140"/>
        </w:tabs>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Small Business Analysis</w:t>
      </w:r>
    </w:p>
    <w:p w:rsidR="00CC7154" w:rsidRPr="00702954" w:rsidRDefault="00CC7154" w:rsidP="00CC7154">
      <w:pPr>
        <w:tabs>
          <w:tab w:val="left" w:pos="1140"/>
        </w:tabs>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0F7616" w:rsidRDefault="00D4464B" w:rsidP="00D4464B">
      <w:pPr>
        <w:jc w:val="center"/>
        <w:rPr>
          <w:rFonts w:ascii="Times New Roman" w:eastAsia="Times New Roman" w:hAnsi="Times New Roman" w:cs="Times New Roman"/>
          <w:sz w:val="20"/>
          <w:szCs w:val="20"/>
        </w:rPr>
      </w:pPr>
      <w:r w:rsidRPr="000F7616">
        <w:rPr>
          <w:rFonts w:ascii="Times New Roman" w:eastAsia="Times New Roman" w:hAnsi="Times New Roman" w:cs="Times New Roman"/>
          <w:b/>
          <w:sz w:val="20"/>
          <w:szCs w:val="20"/>
        </w:rPr>
        <w:t>Provider Impact Statement</w:t>
      </w:r>
    </w:p>
    <w:p w:rsidR="00D4464B" w:rsidRPr="000F7616" w:rsidRDefault="00D4464B" w:rsidP="00D4464B">
      <w:pPr>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lastRenderedPageBreak/>
        <w:t>1.</w:t>
      </w:r>
      <w:r w:rsidRPr="000F7616">
        <w:rPr>
          <w:rFonts w:ascii="Times New Roman" w:eastAsia="Times New Roman" w:hAnsi="Times New Roman" w:cs="Times New Roman"/>
          <w:sz w:val="20"/>
          <w:szCs w:val="20"/>
        </w:rPr>
        <w:tab/>
        <w:t>the effect on the staffing level requirements or qualifications required to provide the same level of service;</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2.</w:t>
      </w:r>
      <w:r w:rsidRPr="000F7616">
        <w:rPr>
          <w:rFonts w:ascii="Times New Roman" w:eastAsia="Times New Roman" w:hAnsi="Times New Roman" w:cs="Times New Roman"/>
          <w:sz w:val="20"/>
          <w:szCs w:val="20"/>
        </w:rPr>
        <w:tab/>
        <w:t>the total direct and indirect effect on the cost to the providers to provide the same level of service; or</w:t>
      </w:r>
    </w:p>
    <w:p w:rsidR="00D4464B" w:rsidRPr="000F7616"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0F7616">
        <w:rPr>
          <w:rFonts w:ascii="Times New Roman" w:eastAsia="Times New Roman" w:hAnsi="Times New Roman" w:cs="Times New Roman"/>
          <w:sz w:val="20"/>
          <w:szCs w:val="20"/>
        </w:rPr>
        <w:t>3.</w:t>
      </w:r>
      <w:r w:rsidRPr="000F7616">
        <w:rPr>
          <w:rFonts w:ascii="Times New Roman" w:eastAsia="Times New Roman" w:hAnsi="Times New Roman" w:cs="Times New Roman"/>
          <w:sz w:val="20"/>
          <w:szCs w:val="20"/>
        </w:rPr>
        <w:tab/>
        <w:t>the overall effect on the ability of the provider to provide the same level of service.</w:t>
      </w:r>
    </w:p>
    <w:p w:rsidR="00D4464B" w:rsidRPr="000F7616" w:rsidRDefault="00D4464B" w:rsidP="00D4464B">
      <w:pPr>
        <w:jc w:val="center"/>
        <w:rPr>
          <w:rFonts w:ascii="Times New Roman" w:eastAsia="Times New Roman" w:hAnsi="Times New Roman" w:cs="Times New Roman"/>
          <w:b/>
          <w:sz w:val="20"/>
          <w:szCs w:val="20"/>
        </w:rPr>
      </w:pPr>
      <w:r w:rsidRPr="000F7616">
        <w:rPr>
          <w:rFonts w:ascii="Times New Roman" w:eastAsia="Times New Roman" w:hAnsi="Times New Roman" w:cs="Times New Roman"/>
          <w:b/>
          <w:sz w:val="20"/>
          <w:szCs w:val="20"/>
        </w:rPr>
        <w:t>Public Comments</w:t>
      </w:r>
    </w:p>
    <w:p w:rsidR="00CC7154" w:rsidRPr="00702954" w:rsidRDefault="00CC7154" w:rsidP="00CC7154">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Interested persons may submit written comments via the U.S. Ma</w:t>
      </w:r>
      <w:r>
        <w:rPr>
          <w:rFonts w:ascii="Times New Roman" w:eastAsia="Times New Roman" w:hAnsi="Times New Roman" w:cs="Times New Roman"/>
          <w:sz w:val="20"/>
          <w:szCs w:val="20"/>
        </w:rPr>
        <w:t>il until noon, June 10, 2026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Tavares A. Walker</w:t>
      </w:r>
    </w:p>
    <w:p w:rsidR="006377AB" w:rsidRPr="00750C47" w:rsidRDefault="006377AB" w:rsidP="006377AB">
      <w:pPr>
        <w:ind w:left="6840" w:firstLine="360"/>
        <w:jc w:val="both"/>
        <w:rPr>
          <w:rFonts w:ascii="Times New Roman" w:hAnsi="Times New Roman" w:cs="Times New Roman"/>
          <w:sz w:val="20"/>
          <w:szCs w:val="20"/>
        </w:rPr>
      </w:pPr>
      <w:r w:rsidRPr="00750C47">
        <w:rPr>
          <w:rFonts w:ascii="Times New Roman" w:hAnsi="Times New Roman" w:cs="Times New Roman"/>
          <w:sz w:val="20"/>
          <w:szCs w:val="20"/>
        </w:rPr>
        <w:t>Executive Director</w:t>
      </w:r>
    </w:p>
    <w:p w:rsidR="006377AB" w:rsidRDefault="006377AB"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p>
    <w:p w:rsidR="00C57792" w:rsidRDefault="004F6187" w:rsidP="00C5779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DE47B6">
        <w:rPr>
          <w:rFonts w:ascii="Times New Roman" w:hAnsi="Times New Roman"/>
          <w:b/>
          <w:sz w:val="20"/>
        </w:rPr>
        <w:t>FISCAL AND ECONOMIC IMPACT STATEMENT</w:t>
      </w:r>
      <w:r w:rsidR="006377AB">
        <w:rPr>
          <w:rFonts w:ascii="Times New Roman" w:hAnsi="Times New Roman"/>
          <w:b/>
          <w:sz w:val="20"/>
        </w:rPr>
        <w:t xml:space="preserve"> </w:t>
      </w:r>
      <w:r w:rsidRPr="00DE47B6">
        <w:rPr>
          <w:rFonts w:ascii="Times New Roman" w:hAnsi="Times New Roman"/>
          <w:b/>
          <w:sz w:val="20"/>
        </w:rPr>
        <w:t>FOR ADMINISTRATIVE RULES</w:t>
      </w:r>
    </w:p>
    <w:p w:rsidR="00D1144A" w:rsidRDefault="00C57792" w:rsidP="00D1144A">
      <w:pPr>
        <w:keepNext/>
        <w:jc w:val="center"/>
        <w:rPr>
          <w:rFonts w:ascii="Times New Roman" w:eastAsia="Times New Roman" w:hAnsi="Times New Roman" w:cs="Times New Roman"/>
          <w:b/>
          <w:i/>
          <w:noProof/>
          <w:sz w:val="20"/>
          <w:szCs w:val="20"/>
        </w:rPr>
      </w:pPr>
      <w:r>
        <w:rPr>
          <w:rFonts w:ascii="Times New Roman" w:hAnsi="Times New Roman"/>
          <w:b/>
          <w:sz w:val="20"/>
        </w:rPr>
        <w:t xml:space="preserve">RULE TITLE: </w:t>
      </w:r>
      <w:r w:rsidR="00D1144A" w:rsidRPr="00D1144A">
        <w:rPr>
          <w:rFonts w:ascii="Times New Roman" w:eastAsia="Times New Roman" w:hAnsi="Times New Roman" w:cs="Times New Roman"/>
          <w:b/>
          <w:i/>
          <w:noProof/>
          <w:sz w:val="20"/>
          <w:szCs w:val="20"/>
        </w:rPr>
        <w:t xml:space="preserve">Bulletin 1508–Pupil </w:t>
      </w:r>
      <w:r w:rsidR="00D1144A" w:rsidRPr="00D1144A">
        <w:rPr>
          <w:rFonts w:ascii="Times New Roman" w:hAnsi="Times New Roman"/>
          <w:b/>
          <w:i/>
          <w:sz w:val="20"/>
        </w:rPr>
        <w:t xml:space="preserve">Appraisal </w:t>
      </w:r>
      <w:r w:rsidR="00D1144A" w:rsidRPr="00D1144A">
        <w:rPr>
          <w:rFonts w:ascii="Times New Roman" w:eastAsia="Times New Roman" w:hAnsi="Times New Roman" w:cs="Times New Roman"/>
          <w:b/>
          <w:i/>
          <w:noProof/>
          <w:sz w:val="20"/>
          <w:szCs w:val="20"/>
        </w:rPr>
        <w:t>Handbook</w:t>
      </w:r>
      <w:r w:rsidR="00D1144A" w:rsidRPr="00D1144A">
        <w:rPr>
          <w:rFonts w:ascii="Times New Roman" w:eastAsia="Times New Roman" w:hAnsi="Times New Roman" w:cs="Times New Roman"/>
          <w:b/>
          <w:i/>
          <w:noProof/>
          <w:sz w:val="20"/>
          <w:szCs w:val="20"/>
        </w:rPr>
        <w:t xml:space="preserve"> </w:t>
      </w:r>
      <w:r w:rsidR="00D1144A" w:rsidRPr="00D1144A">
        <w:rPr>
          <w:rFonts w:ascii="Times New Roman" w:eastAsia="Times New Roman" w:hAnsi="Times New Roman" w:cs="Times New Roman"/>
          <w:b/>
          <w:i/>
          <w:noProof/>
          <w:sz w:val="20"/>
          <w:szCs w:val="20"/>
        </w:rPr>
        <w:t>Bulletin 1530– Louisiana’s</w:t>
      </w:r>
      <w:r w:rsidR="00D1144A" w:rsidRPr="00D1144A">
        <w:rPr>
          <w:rFonts w:ascii="Times New Roman" w:eastAsia="Times New Roman" w:hAnsi="Times New Roman" w:cs="Times New Roman"/>
          <w:b/>
          <w:i/>
          <w:noProof/>
          <w:sz w:val="20"/>
          <w:szCs w:val="20"/>
        </w:rPr>
        <w:t xml:space="preserve"> IEP Handbook for Students with </w:t>
      </w:r>
      <w:r w:rsidR="00D1144A" w:rsidRPr="00D1144A">
        <w:rPr>
          <w:rFonts w:ascii="Times New Roman" w:eastAsia="Times New Roman" w:hAnsi="Times New Roman" w:cs="Times New Roman"/>
          <w:b/>
          <w:i/>
          <w:noProof/>
          <w:sz w:val="20"/>
          <w:szCs w:val="20"/>
        </w:rPr>
        <w:t>Exceptionalities</w:t>
      </w:r>
      <w:r w:rsidR="00D1144A" w:rsidRPr="00D1144A">
        <w:rPr>
          <w:rFonts w:ascii="Times New Roman" w:eastAsia="Times New Roman" w:hAnsi="Times New Roman" w:cs="Times New Roman"/>
          <w:b/>
          <w:i/>
          <w:noProof/>
          <w:sz w:val="20"/>
          <w:szCs w:val="20"/>
        </w:rPr>
        <w:t xml:space="preserve"> </w:t>
      </w:r>
      <w:r w:rsidR="00D1144A" w:rsidRPr="00D1144A">
        <w:rPr>
          <w:rFonts w:ascii="Times New Roman" w:eastAsia="Times New Roman" w:hAnsi="Times New Roman" w:cs="Times New Roman"/>
          <w:b/>
          <w:i/>
          <w:noProof/>
          <w:sz w:val="20"/>
          <w:szCs w:val="20"/>
        </w:rPr>
        <w:t>Bulletin 1573—Complaint Management Procedures</w:t>
      </w:r>
      <w:r w:rsidR="00D1144A" w:rsidRPr="00D1144A">
        <w:rPr>
          <w:rFonts w:ascii="Times New Roman" w:eastAsia="Times New Roman" w:hAnsi="Times New Roman" w:cs="Times New Roman"/>
          <w:b/>
          <w:i/>
          <w:noProof/>
          <w:sz w:val="20"/>
          <w:szCs w:val="20"/>
        </w:rPr>
        <w:t xml:space="preserve"> </w:t>
      </w:r>
      <w:r w:rsidR="00D1144A" w:rsidRPr="00D1144A">
        <w:rPr>
          <w:rFonts w:ascii="Times New Roman" w:eastAsia="Times New Roman" w:hAnsi="Times New Roman" w:cs="Times New Roman"/>
          <w:b/>
          <w:i/>
          <w:noProof/>
          <w:sz w:val="20"/>
          <w:szCs w:val="20"/>
        </w:rPr>
        <w:t>Bulletin 1706—Regulations for Implementation of the Childrenwith Exceptionalities Act</w:t>
      </w:r>
      <w:r w:rsidR="00D1144A" w:rsidRPr="00D1144A">
        <w:rPr>
          <w:rFonts w:ascii="Times New Roman" w:eastAsia="Times New Roman" w:hAnsi="Times New Roman" w:cs="Times New Roman"/>
          <w:b/>
          <w:i/>
          <w:noProof/>
          <w:sz w:val="20"/>
          <w:szCs w:val="20"/>
        </w:rPr>
        <w:t xml:space="preserve"> </w:t>
      </w:r>
    </w:p>
    <w:p w:rsidR="00D1144A" w:rsidRPr="001A07D8" w:rsidRDefault="00D1144A" w:rsidP="00D1144A">
      <w:pPr>
        <w:keepNext/>
        <w:jc w:val="center"/>
        <w:rPr>
          <w:rFonts w:ascii="Times New Roman" w:eastAsia="Times New Roman" w:hAnsi="Times New Roman" w:cs="Times New Roman"/>
          <w:bCs/>
          <w:noProof/>
          <w:sz w:val="20"/>
          <w:szCs w:val="20"/>
        </w:rPr>
      </w:pPr>
      <w:bookmarkStart w:id="81" w:name="_GoBack"/>
      <w:bookmarkEnd w:id="81"/>
      <w:r w:rsidRPr="00D1144A">
        <w:rPr>
          <w:rFonts w:ascii="Times New Roman" w:eastAsia="Times New Roman" w:hAnsi="Times New Roman" w:cs="Times New Roman"/>
          <w:b/>
          <w:noProof/>
          <w:sz w:val="20"/>
          <w:szCs w:val="20"/>
        </w:rPr>
        <w:t>Special Education</w:t>
      </w:r>
    </w:p>
    <w:p w:rsidR="00C57792" w:rsidRPr="00DE47B6" w:rsidRDefault="00C57792" w:rsidP="00D1144A">
      <w:pPr>
        <w:keepNext/>
        <w:jc w:val="center"/>
        <w:rPr>
          <w:rFonts w:ascii="Times New Roman" w:hAnsi="Times New Roman"/>
          <w:b/>
          <w:sz w:val="20"/>
        </w:rPr>
      </w:pPr>
    </w:p>
    <w:p w:rsidR="00C57792" w:rsidRPr="00C57792" w:rsidRDefault="004F6187" w:rsidP="00C57792">
      <w:pPr>
        <w:keepNext/>
        <w:widowControl w:val="0"/>
        <w:numPr>
          <w:ilvl w:val="0"/>
          <w:numId w:val="1"/>
        </w:numPr>
        <w:tabs>
          <w:tab w:val="left" w:pos="360"/>
        </w:tabs>
        <w:autoSpaceDE w:val="0"/>
        <w:autoSpaceDN w:val="0"/>
        <w:adjustRightInd w:val="0"/>
        <w:spacing w:after="60"/>
        <w:ind w:left="360" w:hanging="360"/>
        <w:jc w:val="both"/>
        <w:rPr>
          <w:rFonts w:ascii="Times New Roman" w:hAnsi="Times New Roman"/>
          <w:color w:val="222222"/>
          <w:sz w:val="20"/>
          <w:shd w:val="clear" w:color="auto" w:fill="FFFFFF"/>
        </w:rPr>
      </w:pPr>
      <w:r w:rsidRPr="00C57792">
        <w:rPr>
          <w:rFonts w:ascii="Times New Roman" w:hAnsi="Times New Roman"/>
          <w:sz w:val="20"/>
        </w:rPr>
        <w:t>ESTIMATED IMPLEMENTATION COSTS (SAVINGS) TO STATE OR LOCAL GOVERNMENTAL UNITS (</w:t>
      </w:r>
      <w:r w:rsidRPr="00C57792">
        <w:rPr>
          <w:rFonts w:ascii="Times New Roman" w:hAnsi="Times New Roman" w:cs="Times New Roman"/>
          <w:sz w:val="20"/>
          <w:szCs w:val="20"/>
        </w:rPr>
        <w:t>Summary</w:t>
      </w:r>
      <w:r w:rsidRPr="00C57792">
        <w:rPr>
          <w:rFonts w:ascii="Times New Roman" w:hAnsi="Times New Roman"/>
          <w:sz w:val="20"/>
        </w:rPr>
        <w:t>)</w:t>
      </w:r>
      <w:r w:rsidR="006C1C27" w:rsidRPr="00C57792">
        <w:rPr>
          <w:rFonts w:ascii="Times New Roman" w:hAnsi="Times New Roman"/>
          <w:sz w:val="20"/>
        </w:rPr>
        <w:tab/>
      </w:r>
    </w:p>
    <w:p w:rsidR="00C6580E" w:rsidRPr="00C6580E" w:rsidRDefault="00CC7154" w:rsidP="00277A44">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F46BF8">
        <w:rPr>
          <w:rFonts w:ascii="Times New Roman" w:hAnsi="Times New Roman"/>
          <w:sz w:val="20"/>
        </w:rPr>
        <w:t xml:space="preserve">There are no anticipated implementation costs or savings to state or local governmental units as a result of the proposed rule change. The proposed rule change amends LAC 28:CXV in </w:t>
      </w:r>
      <w:r w:rsidRPr="00B43B5A">
        <w:rPr>
          <w:rFonts w:ascii="Times New Roman" w:hAnsi="Times New Roman"/>
          <w:i/>
          <w:sz w:val="20"/>
        </w:rPr>
        <w:t>Bulletin 741—Louisiana Handbook for School Administrators</w:t>
      </w:r>
      <w:r w:rsidRPr="00F46BF8">
        <w:rPr>
          <w:rFonts w:ascii="Times New Roman" w:hAnsi="Times New Roman"/>
          <w:sz w:val="20"/>
        </w:rPr>
        <w:t xml:space="preserve"> and LAC 28:CXXXIX in </w:t>
      </w:r>
      <w:r w:rsidRPr="00B43B5A">
        <w:rPr>
          <w:rFonts w:ascii="Times New Roman" w:hAnsi="Times New Roman"/>
          <w:i/>
          <w:sz w:val="20"/>
        </w:rPr>
        <w:t>Bulletin 126—Charter Schools</w:t>
      </w:r>
      <w:r w:rsidRPr="00F46BF8">
        <w:rPr>
          <w:rFonts w:ascii="Times New Roman" w:hAnsi="Times New Roman"/>
          <w:sz w:val="20"/>
        </w:rPr>
        <w:t xml:space="preserve"> to incorporate provisions of  Act 676 </w:t>
      </w:r>
      <w:r>
        <w:rPr>
          <w:rFonts w:ascii="Times New Roman" w:hAnsi="Times New Roman"/>
          <w:sz w:val="20"/>
        </w:rPr>
        <w:t xml:space="preserve">of the 2024 Regular Session which requires </w:t>
      </w:r>
      <w:r w:rsidRPr="00F46BF8">
        <w:rPr>
          <w:rFonts w:ascii="Times New Roman" w:hAnsi="Times New Roman"/>
          <w:sz w:val="20"/>
        </w:rPr>
        <w:t>local public school governing authorities to display the Ten Commandments in each classroom.</w:t>
      </w:r>
      <w:r>
        <w:rPr>
          <w:rFonts w:ascii="Times New Roman" w:hAnsi="Times New Roman"/>
          <w:sz w:val="20"/>
        </w:rPr>
        <w:t xml:space="preserve"> The Act </w:t>
      </w:r>
      <w:r w:rsidRPr="00F46BF8">
        <w:rPr>
          <w:rFonts w:ascii="Times New Roman" w:hAnsi="Times New Roman"/>
          <w:sz w:val="20"/>
        </w:rPr>
        <w:t xml:space="preserve">authorizes compliance </w:t>
      </w:r>
      <w:r>
        <w:rPr>
          <w:rFonts w:ascii="Times New Roman" w:hAnsi="Times New Roman"/>
          <w:sz w:val="20"/>
        </w:rPr>
        <w:t xml:space="preserve">with its provisions </w:t>
      </w:r>
      <w:r w:rsidRPr="00F46BF8">
        <w:rPr>
          <w:rFonts w:ascii="Times New Roman" w:hAnsi="Times New Roman"/>
          <w:sz w:val="20"/>
        </w:rPr>
        <w:t>through donated displays or donated funds</w:t>
      </w:r>
      <w:r w:rsidR="00277A44" w:rsidRPr="00277A44">
        <w:rPr>
          <w:rFonts w:ascii="Times New Roman" w:hAnsi="Times New Roman"/>
          <w:sz w:val="20"/>
        </w:rPr>
        <w:t>.</w:t>
      </w:r>
    </w:p>
    <w:p w:rsidR="00C57792" w:rsidRPr="00C57792" w:rsidRDefault="004F6187" w:rsidP="00C5779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C57792">
        <w:rPr>
          <w:rFonts w:ascii="Times New Roman" w:hAnsi="Times New Roman"/>
          <w:sz w:val="20"/>
        </w:rPr>
        <w:t>ESTIMATED EFFECT ON REVENUE COLLECTIONS OF STATE OR LOCAL GOVERNMENTAL UNITS (Summary)</w:t>
      </w:r>
      <w:r w:rsidR="008C4A02" w:rsidRPr="00C57792">
        <w:rPr>
          <w:rFonts w:ascii="Times New Roman" w:hAnsi="Times New Roman"/>
          <w:sz w:val="20"/>
        </w:rPr>
        <w:tab/>
      </w:r>
    </w:p>
    <w:p w:rsidR="00C6580E" w:rsidRPr="00C6580E" w:rsidRDefault="00CC7154" w:rsidP="00C6580E">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Pr>
          <w:rFonts w:ascii="Times New Roman" w:hAnsi="Times New Roman"/>
          <w:sz w:val="20"/>
        </w:rPr>
        <w:t>P</w:t>
      </w:r>
      <w:r w:rsidRPr="003724FD">
        <w:rPr>
          <w:rFonts w:ascii="Times New Roman" w:hAnsi="Times New Roman"/>
          <w:sz w:val="20"/>
        </w:rPr>
        <w:t xml:space="preserve">ublic school systems </w:t>
      </w:r>
      <w:r>
        <w:rPr>
          <w:rFonts w:ascii="Times New Roman" w:hAnsi="Times New Roman"/>
          <w:sz w:val="20"/>
        </w:rPr>
        <w:t xml:space="preserve">are permitted </w:t>
      </w:r>
      <w:r w:rsidRPr="003724FD">
        <w:rPr>
          <w:rFonts w:ascii="Times New Roman" w:hAnsi="Times New Roman"/>
          <w:sz w:val="20"/>
        </w:rPr>
        <w:t xml:space="preserve">to accept donated funding or donated displays in order to comply with the requirement that each classroom display a copy of the Ten Commandments. To the extent funding or displays are donated, local revenues or </w:t>
      </w:r>
      <w:r>
        <w:rPr>
          <w:rFonts w:ascii="Times New Roman" w:hAnsi="Times New Roman"/>
          <w:sz w:val="20"/>
        </w:rPr>
        <w:t>in-kind resources will increase</w:t>
      </w:r>
      <w:r w:rsidR="00C6580E" w:rsidRPr="00C6580E">
        <w:rPr>
          <w:rFonts w:ascii="Times New Roman" w:hAnsi="Times New Roman"/>
          <w:sz w:val="20"/>
        </w:rPr>
        <w:t>.</w:t>
      </w:r>
    </w:p>
    <w:p w:rsidR="00680EAE" w:rsidRPr="00DE47B6"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DE47B6">
        <w:rPr>
          <w:rFonts w:ascii="Times New Roman" w:hAnsi="Times New Roman"/>
          <w:sz w:val="20"/>
        </w:rPr>
        <w:t>ESTIMATED COSTS AND/OR ECONOMIC BENEFITS TO DIRECTLY AFFECTED PERSONS, SMALL BUSINESSES, OR NON-GOVERNMENTAL GROUPS (Summary)</w:t>
      </w:r>
      <w:r w:rsidR="008C4A02" w:rsidRPr="00DE47B6">
        <w:rPr>
          <w:rFonts w:ascii="Times New Roman" w:hAnsi="Times New Roman"/>
          <w:sz w:val="20"/>
        </w:rPr>
        <w:tab/>
      </w:r>
    </w:p>
    <w:p w:rsidR="00B975B8" w:rsidRPr="00DE47B6" w:rsidRDefault="00277A44" w:rsidP="00C5779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6D0ADE">
        <w:rPr>
          <w:rFonts w:ascii="Times New Roman" w:hAnsi="Times New Roman"/>
          <w:sz w:val="20"/>
        </w:rPr>
        <w:t>There are no anticipated costs or benefits to directly affected persons, small business, or nongovernmental groups as a result of the proposed rule change.</w:t>
      </w:r>
      <w:r w:rsidR="00C6580E" w:rsidRPr="00C6580E">
        <w:rPr>
          <w:rFonts w:ascii="Times New Roman" w:hAnsi="Times New Roman"/>
          <w:sz w:val="20"/>
        </w:rPr>
        <w:t xml:space="preserve"> </w:t>
      </w:r>
      <w:r w:rsidR="004C6C7B" w:rsidRPr="00DE47B6">
        <w:rPr>
          <w:rFonts w:ascii="Times New Roman" w:hAnsi="Times New Roman"/>
          <w:sz w:val="20"/>
        </w:rPr>
        <w:t xml:space="preserve"> </w:t>
      </w:r>
    </w:p>
    <w:p w:rsidR="000F7616" w:rsidRPr="00C57792" w:rsidRDefault="004F6187" w:rsidP="0048536F">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r w:rsidRPr="00C57792">
        <w:rPr>
          <w:rFonts w:ascii="Times New Roman" w:hAnsi="Times New Roman"/>
          <w:sz w:val="20"/>
        </w:rPr>
        <w:t>ESTIMATED EFFECT ON COMPETITION AND EMPLOYMENT (Summary)</w:t>
      </w:r>
      <w:r w:rsidR="000F7616" w:rsidRPr="00C57792">
        <w:rPr>
          <w:rFonts w:ascii="Times New Roman" w:hAnsi="Times New Roman"/>
          <w:sz w:val="20"/>
        </w:rPr>
        <w:tab/>
      </w:r>
    </w:p>
    <w:p w:rsidR="000F7616" w:rsidRDefault="00CC7154" w:rsidP="00CC7154">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imes New Roman" w:hAnsi="Times New Roman"/>
          <w:sz w:val="20"/>
        </w:rPr>
      </w:pPr>
      <w:r>
        <w:rPr>
          <w:rFonts w:ascii="Times New Roman" w:hAnsi="Times New Roman"/>
          <w:sz w:val="20"/>
        </w:rPr>
        <w:t>There is no estimated effect on competition and employment as a result of the proposed rule change.</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Beth Scioneaux</w:t>
      </w:r>
      <w:r w:rsidRPr="00C57792">
        <w:rPr>
          <w:rFonts w:ascii="Times New Roman" w:hAnsi="Times New Roman" w:cs="Times New Roman"/>
          <w:sz w:val="20"/>
          <w:szCs w:val="20"/>
        </w:rPr>
        <w:tab/>
        <w:t>Patrice Thomas</w:t>
      </w:r>
    </w:p>
    <w:p w:rsidR="00C57792" w:rsidRPr="00C57792" w:rsidRDefault="00C57792" w:rsidP="00C57792">
      <w:pPr>
        <w:tabs>
          <w:tab w:val="left" w:pos="7560"/>
        </w:tabs>
        <w:jc w:val="both"/>
        <w:rPr>
          <w:rFonts w:ascii="Times New Roman" w:hAnsi="Times New Roman" w:cs="Times New Roman"/>
          <w:sz w:val="20"/>
          <w:szCs w:val="20"/>
        </w:rPr>
      </w:pPr>
      <w:r w:rsidRPr="00C57792">
        <w:rPr>
          <w:rFonts w:ascii="Times New Roman" w:hAnsi="Times New Roman" w:cs="Times New Roman"/>
          <w:sz w:val="20"/>
          <w:szCs w:val="20"/>
        </w:rPr>
        <w:t>Deputy Superintendent for Management and Finance</w:t>
      </w:r>
      <w:r w:rsidRPr="00C57792">
        <w:rPr>
          <w:rFonts w:ascii="Times New Roman" w:hAnsi="Times New Roman" w:cs="Times New Roman"/>
          <w:sz w:val="20"/>
          <w:szCs w:val="20"/>
        </w:rPr>
        <w:tab/>
        <w:t>Deputy Fiscal Officer</w:t>
      </w:r>
    </w:p>
    <w:p w:rsidR="00C57792" w:rsidRPr="00C57792" w:rsidRDefault="00C57792" w:rsidP="00C57792">
      <w:pPr>
        <w:tabs>
          <w:tab w:val="left" w:pos="7560"/>
        </w:tabs>
        <w:jc w:val="both"/>
        <w:rPr>
          <w:rFonts w:ascii="Times New Roman" w:hAnsi="Times New Roman" w:cs="Times New Roman"/>
          <w:sz w:val="20"/>
          <w:szCs w:val="20"/>
          <w:u w:val="single"/>
        </w:rPr>
      </w:pPr>
      <w:r w:rsidRPr="00C57792">
        <w:rPr>
          <w:rFonts w:ascii="Times New Roman" w:hAnsi="Times New Roman" w:cs="Times New Roman"/>
          <w:sz w:val="20"/>
          <w:szCs w:val="20"/>
        </w:rPr>
        <w:t>1905#</w:t>
      </w:r>
      <w:r w:rsidRPr="00C57792">
        <w:rPr>
          <w:rFonts w:ascii="Times New Roman" w:hAnsi="Times New Roman" w:cs="Times New Roman"/>
          <w:sz w:val="20"/>
          <w:szCs w:val="20"/>
        </w:rPr>
        <w:tab/>
        <w:t>Legislative Fiscal Office</w:t>
      </w:r>
    </w:p>
    <w:sectPr w:rsidR="00C57792" w:rsidRPr="00C57792" w:rsidSect="00C57792">
      <w:pgSz w:w="12240" w:h="20160"/>
      <w:pgMar w:top="1440" w:right="1080" w:bottom="5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868" w:rsidRDefault="00EF0868" w:rsidP="008C4A02">
      <w:r>
        <w:separator/>
      </w:r>
    </w:p>
  </w:endnote>
  <w:endnote w:type="continuationSeparator" w:id="0">
    <w:p w:rsidR="00EF0868" w:rsidRDefault="00EF0868"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868" w:rsidRDefault="00EF0868" w:rsidP="008C4A02">
      <w:r>
        <w:separator/>
      </w:r>
    </w:p>
  </w:footnote>
  <w:footnote w:type="continuationSeparator" w:id="0">
    <w:p w:rsidR="00EF0868" w:rsidRDefault="00EF0868"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3AFF"/>
    <w:multiLevelType w:val="hybridMultilevel"/>
    <w:tmpl w:val="2A4894FA"/>
    <w:lvl w:ilvl="0" w:tplc="A41E9588">
      <w:start w:val="1"/>
      <w:numFmt w:val="upperLetter"/>
      <w:lvlText w:val="%1."/>
      <w:lvlJc w:val="left"/>
      <w:pPr>
        <w:ind w:left="740" w:hanging="360"/>
      </w:pPr>
      <w:rPr>
        <w:rFonts w:ascii="Palatino" w:hAnsi="Palatino" w:hint="default"/>
        <w:color w:val="00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11048"/>
    <w:rsid w:val="0001401F"/>
    <w:rsid w:val="000827AB"/>
    <w:rsid w:val="00082CD2"/>
    <w:rsid w:val="000F3887"/>
    <w:rsid w:val="000F7616"/>
    <w:rsid w:val="0013704F"/>
    <w:rsid w:val="00157B4A"/>
    <w:rsid w:val="001649FC"/>
    <w:rsid w:val="00173517"/>
    <w:rsid w:val="00191E81"/>
    <w:rsid w:val="001A07D8"/>
    <w:rsid w:val="001B37C9"/>
    <w:rsid w:val="001E1F94"/>
    <w:rsid w:val="0020540E"/>
    <w:rsid w:val="0020649B"/>
    <w:rsid w:val="00216F23"/>
    <w:rsid w:val="002760D5"/>
    <w:rsid w:val="00277A44"/>
    <w:rsid w:val="00287A7E"/>
    <w:rsid w:val="00302D81"/>
    <w:rsid w:val="00307F36"/>
    <w:rsid w:val="0031758E"/>
    <w:rsid w:val="003455EA"/>
    <w:rsid w:val="00350DE1"/>
    <w:rsid w:val="00353899"/>
    <w:rsid w:val="003938A9"/>
    <w:rsid w:val="003C6C91"/>
    <w:rsid w:val="003C7D93"/>
    <w:rsid w:val="003D1396"/>
    <w:rsid w:val="003E3BD6"/>
    <w:rsid w:val="00400496"/>
    <w:rsid w:val="0041055E"/>
    <w:rsid w:val="00414390"/>
    <w:rsid w:val="00470A7C"/>
    <w:rsid w:val="004815F6"/>
    <w:rsid w:val="00493842"/>
    <w:rsid w:val="004C6C7B"/>
    <w:rsid w:val="004F29F5"/>
    <w:rsid w:val="004F6187"/>
    <w:rsid w:val="005631EA"/>
    <w:rsid w:val="00570751"/>
    <w:rsid w:val="005B49F9"/>
    <w:rsid w:val="00625862"/>
    <w:rsid w:val="0062633A"/>
    <w:rsid w:val="006377AB"/>
    <w:rsid w:val="00647B33"/>
    <w:rsid w:val="00656A6E"/>
    <w:rsid w:val="00680EAE"/>
    <w:rsid w:val="006B4BB2"/>
    <w:rsid w:val="006C1C27"/>
    <w:rsid w:val="006E37E3"/>
    <w:rsid w:val="006F45C8"/>
    <w:rsid w:val="0070759F"/>
    <w:rsid w:val="00750120"/>
    <w:rsid w:val="00796440"/>
    <w:rsid w:val="00796608"/>
    <w:rsid w:val="007C3E8C"/>
    <w:rsid w:val="007E34EE"/>
    <w:rsid w:val="00804B16"/>
    <w:rsid w:val="00825ABC"/>
    <w:rsid w:val="00825FE1"/>
    <w:rsid w:val="008339D9"/>
    <w:rsid w:val="008629F8"/>
    <w:rsid w:val="008857BB"/>
    <w:rsid w:val="008B6D06"/>
    <w:rsid w:val="008C4A02"/>
    <w:rsid w:val="008D10C7"/>
    <w:rsid w:val="009410EA"/>
    <w:rsid w:val="00945868"/>
    <w:rsid w:val="00971B4D"/>
    <w:rsid w:val="00983B99"/>
    <w:rsid w:val="009A0604"/>
    <w:rsid w:val="009B3B50"/>
    <w:rsid w:val="009F6411"/>
    <w:rsid w:val="00A0741A"/>
    <w:rsid w:val="00A07ABB"/>
    <w:rsid w:val="00A53F84"/>
    <w:rsid w:val="00A71F2B"/>
    <w:rsid w:val="00A857D4"/>
    <w:rsid w:val="00A90F82"/>
    <w:rsid w:val="00AB58F2"/>
    <w:rsid w:val="00AD58F2"/>
    <w:rsid w:val="00AE3700"/>
    <w:rsid w:val="00AE64F1"/>
    <w:rsid w:val="00B160E2"/>
    <w:rsid w:val="00B51161"/>
    <w:rsid w:val="00B727A2"/>
    <w:rsid w:val="00B975B8"/>
    <w:rsid w:val="00B97B92"/>
    <w:rsid w:val="00BD7F1C"/>
    <w:rsid w:val="00BF7601"/>
    <w:rsid w:val="00C10B50"/>
    <w:rsid w:val="00C46246"/>
    <w:rsid w:val="00C46FDC"/>
    <w:rsid w:val="00C57792"/>
    <w:rsid w:val="00C60029"/>
    <w:rsid w:val="00C6580E"/>
    <w:rsid w:val="00C80F4B"/>
    <w:rsid w:val="00CC7154"/>
    <w:rsid w:val="00CF3A06"/>
    <w:rsid w:val="00D00769"/>
    <w:rsid w:val="00D1144A"/>
    <w:rsid w:val="00D26A97"/>
    <w:rsid w:val="00D42DCA"/>
    <w:rsid w:val="00D4464B"/>
    <w:rsid w:val="00D7095D"/>
    <w:rsid w:val="00DB1958"/>
    <w:rsid w:val="00DD41A8"/>
    <w:rsid w:val="00DD764B"/>
    <w:rsid w:val="00DE47B6"/>
    <w:rsid w:val="00E12B63"/>
    <w:rsid w:val="00E20F49"/>
    <w:rsid w:val="00E64426"/>
    <w:rsid w:val="00E66E7E"/>
    <w:rsid w:val="00E71F0E"/>
    <w:rsid w:val="00E96B21"/>
    <w:rsid w:val="00EC56E4"/>
    <w:rsid w:val="00ED1379"/>
    <w:rsid w:val="00EE1281"/>
    <w:rsid w:val="00EF0868"/>
    <w:rsid w:val="00EF50C1"/>
    <w:rsid w:val="00F11475"/>
    <w:rsid w:val="00F45A3A"/>
    <w:rsid w:val="00F5006D"/>
    <w:rsid w:val="00F52EA9"/>
    <w:rsid w:val="00F74F16"/>
    <w:rsid w:val="00FA7BE3"/>
    <w:rsid w:val="00FC73AB"/>
    <w:rsid w:val="00FD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60C3"/>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B58F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B58F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B58F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0">
    <w:name w:val="a."/>
    <w:basedOn w:val="Normal"/>
    <w:link w:val="aChar0"/>
    <w:qFormat/>
    <w:rsid w:val="00AB58F2"/>
    <w:pPr>
      <w:tabs>
        <w:tab w:val="left" w:pos="907"/>
        <w:tab w:val="left" w:pos="4500"/>
        <w:tab w:val="left" w:pos="4680"/>
        <w:tab w:val="left" w:pos="4860"/>
        <w:tab w:val="left" w:pos="5040"/>
        <w:tab w:val="left" w:pos="7200"/>
      </w:tabs>
      <w:spacing w:after="120"/>
      <w:ind w:firstLine="547"/>
      <w:jc w:val="both"/>
      <w:outlineLvl w:val="5"/>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B58F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B58F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B58F2"/>
    <w:rPr>
      <w:rFonts w:ascii="Times New Roman" w:eastAsia="Times New Roman" w:hAnsi="Times New Roman" w:cs="Times New Roman"/>
      <w:b/>
      <w:kern w:val="2"/>
      <w:sz w:val="20"/>
      <w:szCs w:val="20"/>
      <w:lang w:val="x-none" w:eastAsia="x-none"/>
    </w:rPr>
  </w:style>
  <w:style w:type="character" w:customStyle="1" w:styleId="AChar">
    <w:name w:val="A. Char"/>
    <w:link w:val="A"/>
    <w:rsid w:val="00AB58F2"/>
    <w:rPr>
      <w:rFonts w:ascii="Times New Roman" w:eastAsia="Times New Roman" w:hAnsi="Times New Roman" w:cs="Times New Roman"/>
      <w:kern w:val="2"/>
      <w:sz w:val="20"/>
      <w:szCs w:val="20"/>
      <w:lang w:val="x-none" w:eastAsia="x-none"/>
    </w:rPr>
  </w:style>
  <w:style w:type="character" w:customStyle="1" w:styleId="1Char">
    <w:name w:val="1. Char"/>
    <w:link w:val="1"/>
    <w:rsid w:val="00AB58F2"/>
    <w:rPr>
      <w:rFonts w:ascii="Times New Roman" w:eastAsia="Times New Roman" w:hAnsi="Times New Roman" w:cs="Times New Roman"/>
      <w:kern w:val="2"/>
      <w:sz w:val="20"/>
      <w:szCs w:val="20"/>
      <w:lang w:val="x-none" w:eastAsia="x-none"/>
    </w:rPr>
  </w:style>
  <w:style w:type="character" w:customStyle="1" w:styleId="aChar0">
    <w:name w:val="a. Char"/>
    <w:link w:val="a0"/>
    <w:rsid w:val="00AB58F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B58F2"/>
    <w:rPr>
      <w:rFonts w:ascii="Times New Roman" w:eastAsia="Times New Roman" w:hAnsi="Times New Roman" w:cs="Times New Roman"/>
      <w:kern w:val="2"/>
      <w:sz w:val="18"/>
      <w:szCs w:val="20"/>
      <w:lang w:val="x-none" w:eastAsia="x-none"/>
    </w:rPr>
  </w:style>
  <w:style w:type="paragraph" w:styleId="Revision">
    <w:name w:val="Revision"/>
    <w:hidden/>
    <w:uiPriority w:val="99"/>
    <w:semiHidden/>
    <w:rsid w:val="00825ABC"/>
  </w:style>
  <w:style w:type="character" w:customStyle="1" w:styleId="TOC1">
    <w:name w:val="TOC1"/>
    <w:rsid w:val="00EF50C1"/>
    <w:rPr>
      <w:rFonts w:ascii="Arial" w:hAnsi="Arial"/>
      <w:b/>
      <w:kern w:val="2"/>
      <w:sz w:val="18"/>
    </w:rPr>
  </w:style>
  <w:style w:type="character" w:customStyle="1" w:styleId="1AutoList3">
    <w:name w:val="1AutoList3"/>
    <w:rsid w:val="001A07D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22097-E13A-490C-A3D2-BD98FCD9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Max Dupuy</cp:lastModifiedBy>
  <cp:revision>5</cp:revision>
  <cp:lastPrinted>2026-01-20T18:34:00Z</cp:lastPrinted>
  <dcterms:created xsi:type="dcterms:W3CDTF">2026-05-07T18:45:00Z</dcterms:created>
  <dcterms:modified xsi:type="dcterms:W3CDTF">2026-05-08T14:54:00Z</dcterms:modified>
</cp:coreProperties>
</file>